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100" w:rsidRDefault="00A15100" w:rsidP="00A15100">
      <w:pPr>
        <w:ind w:left="142"/>
        <w:rPr>
          <w:rFonts w:ascii="Arial" w:hAnsi="Arial" w:cs="Arial"/>
          <w:sz w:val="20"/>
          <w:szCs w:val="20"/>
        </w:rPr>
      </w:pPr>
    </w:p>
    <w:tbl>
      <w:tblPr>
        <w:tblW w:w="156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1440"/>
        <w:gridCol w:w="1440"/>
        <w:gridCol w:w="360"/>
        <w:gridCol w:w="900"/>
        <w:gridCol w:w="1620"/>
        <w:gridCol w:w="1800"/>
        <w:gridCol w:w="900"/>
        <w:gridCol w:w="900"/>
        <w:gridCol w:w="900"/>
        <w:gridCol w:w="5400"/>
      </w:tblGrid>
      <w:tr w:rsidR="00A15100" w:rsidRPr="00E134FA" w:rsidTr="00A15100">
        <w:trPr>
          <w:trHeight w:val="344"/>
        </w:trPr>
        <w:tc>
          <w:tcPr>
            <w:tcW w:w="15660" w:type="dxa"/>
            <w:gridSpan w:val="10"/>
            <w:shd w:val="clear" w:color="auto" w:fill="auto"/>
            <w:vAlign w:val="center"/>
          </w:tcPr>
          <w:p w:rsidR="00A15100" w:rsidRPr="00E134FA" w:rsidRDefault="00A15100" w:rsidP="00E73F10">
            <w:pPr>
              <w:ind w:right="-1444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E134FA">
              <w:rPr>
                <w:rFonts w:ascii="Calibri" w:hAnsi="Calibri"/>
                <w:b/>
                <w:sz w:val="28"/>
                <w:szCs w:val="28"/>
              </w:rPr>
              <w:t>FICHE DE DÉROULEMENT D’UNE SÉANCE PÉDAGOGIQUE</w:t>
            </w:r>
          </w:p>
        </w:tc>
      </w:tr>
      <w:tr w:rsidR="00A15100" w:rsidRPr="00E134FA" w:rsidTr="00A15100">
        <w:tblPrEx>
          <w:tblBorders>
            <w:insideH w:val="single" w:sz="18" w:space="0" w:color="auto"/>
            <w:insideV w:val="single" w:sz="18" w:space="0" w:color="auto"/>
          </w:tblBorders>
        </w:tblPrEx>
        <w:trPr>
          <w:trHeight w:val="573"/>
        </w:trPr>
        <w:tc>
          <w:tcPr>
            <w:tcW w:w="4140" w:type="dxa"/>
            <w:gridSpan w:val="4"/>
            <w:shd w:val="clear" w:color="auto" w:fill="auto"/>
          </w:tcPr>
          <w:p w:rsidR="00A15100" w:rsidRPr="00E134FA" w:rsidRDefault="00A15100" w:rsidP="00E73F10">
            <w:pPr>
              <w:rPr>
                <w:rFonts w:ascii="Calibri" w:hAnsi="Calibri"/>
                <w:b/>
                <w:sz w:val="28"/>
                <w:szCs w:val="28"/>
              </w:rPr>
            </w:pPr>
            <w:r w:rsidRPr="00E134FA">
              <w:rPr>
                <w:rFonts w:ascii="Calibri" w:hAnsi="Calibri"/>
                <w:b/>
                <w:sz w:val="28"/>
                <w:szCs w:val="28"/>
              </w:rPr>
              <w:t>Référentiel(s) ciblé(s) :</w:t>
            </w:r>
          </w:p>
          <w:p w:rsidR="00A15100" w:rsidRPr="00E134FA" w:rsidRDefault="00A15100" w:rsidP="00A15100">
            <w:pPr>
              <w:rPr>
                <w:rFonts w:ascii="Calibri" w:hAnsi="Calibri"/>
                <w:sz w:val="28"/>
                <w:szCs w:val="28"/>
              </w:rPr>
            </w:pPr>
            <w:r w:rsidRPr="00E134FA">
              <w:rPr>
                <w:rFonts w:ascii="Calibri" w:hAnsi="Calibri"/>
                <w:sz w:val="28"/>
                <w:szCs w:val="28"/>
              </w:rPr>
              <w:t xml:space="preserve">CAP </w:t>
            </w:r>
            <w:r>
              <w:rPr>
                <w:rFonts w:ascii="Calibri" w:hAnsi="Calibri"/>
                <w:sz w:val="28"/>
                <w:szCs w:val="28"/>
              </w:rPr>
              <w:t>Boulanger</w:t>
            </w:r>
          </w:p>
        </w:tc>
        <w:tc>
          <w:tcPr>
            <w:tcW w:w="6120" w:type="dxa"/>
            <w:gridSpan w:val="5"/>
            <w:vMerge w:val="restart"/>
            <w:shd w:val="clear" w:color="auto" w:fill="auto"/>
          </w:tcPr>
          <w:p w:rsidR="00A15100" w:rsidRDefault="00A15100" w:rsidP="00E73F10">
            <w:pPr>
              <w:rPr>
                <w:rFonts w:ascii="Calibri" w:hAnsi="Calibri"/>
                <w:b/>
                <w:sz w:val="28"/>
                <w:szCs w:val="28"/>
              </w:rPr>
            </w:pPr>
            <w:r w:rsidRPr="00E134FA">
              <w:rPr>
                <w:rFonts w:ascii="Calibri" w:hAnsi="Calibri"/>
                <w:b/>
                <w:sz w:val="28"/>
                <w:szCs w:val="28"/>
              </w:rPr>
              <w:t xml:space="preserve">TITRE : </w:t>
            </w:r>
          </w:p>
          <w:p w:rsidR="00A15100" w:rsidRPr="00E134FA" w:rsidRDefault="00A15100" w:rsidP="00E73F1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Séance : le pétrissage de la pâte à pain</w:t>
            </w:r>
          </w:p>
          <w:p w:rsidR="00A15100" w:rsidRPr="00A272A0" w:rsidRDefault="00A15100" w:rsidP="00A15100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A15100" w:rsidRPr="00E134FA" w:rsidRDefault="00A15100" w:rsidP="00E73F10">
            <w:pPr>
              <w:rPr>
                <w:rFonts w:ascii="Calibri" w:hAnsi="Calibri"/>
                <w:sz w:val="28"/>
                <w:szCs w:val="28"/>
              </w:rPr>
            </w:pPr>
            <w:r w:rsidRPr="00E134FA">
              <w:rPr>
                <w:rFonts w:ascii="Calibri" w:hAnsi="Calibri"/>
                <w:b/>
                <w:sz w:val="28"/>
                <w:szCs w:val="28"/>
              </w:rPr>
              <w:t xml:space="preserve">Type de cours : </w:t>
            </w:r>
            <w:r w:rsidRPr="00E134FA">
              <w:rPr>
                <w:rFonts w:ascii="Calibri" w:hAnsi="Calibri"/>
                <w:sz w:val="28"/>
                <w:szCs w:val="28"/>
              </w:rPr>
              <w:t>Technologie</w:t>
            </w:r>
          </w:p>
        </w:tc>
      </w:tr>
      <w:tr w:rsidR="00A15100" w:rsidRPr="00E134FA" w:rsidTr="00A15100">
        <w:tblPrEx>
          <w:tblBorders>
            <w:insideH w:val="single" w:sz="18" w:space="0" w:color="auto"/>
            <w:insideV w:val="single" w:sz="18" w:space="0" w:color="auto"/>
          </w:tblBorders>
        </w:tblPrEx>
        <w:trPr>
          <w:trHeight w:val="522"/>
        </w:trPr>
        <w:tc>
          <w:tcPr>
            <w:tcW w:w="4140" w:type="dxa"/>
            <w:gridSpan w:val="4"/>
            <w:shd w:val="clear" w:color="auto" w:fill="auto"/>
          </w:tcPr>
          <w:p w:rsidR="00A15100" w:rsidRPr="00E134FA" w:rsidRDefault="00A15100" w:rsidP="00E73F10">
            <w:pPr>
              <w:rPr>
                <w:rFonts w:ascii="Calibri" w:hAnsi="Calibri"/>
                <w:b/>
                <w:sz w:val="28"/>
                <w:szCs w:val="28"/>
              </w:rPr>
            </w:pPr>
            <w:r w:rsidRPr="00E134FA">
              <w:rPr>
                <w:rFonts w:ascii="Calibri" w:hAnsi="Calibri"/>
                <w:b/>
                <w:sz w:val="28"/>
                <w:szCs w:val="28"/>
              </w:rPr>
              <w:t>Niveau concerné :</w:t>
            </w:r>
          </w:p>
          <w:p w:rsidR="00A15100" w:rsidRPr="00E134FA" w:rsidRDefault="00A15100" w:rsidP="00E73F10">
            <w:pPr>
              <w:rPr>
                <w:rFonts w:ascii="Calibri" w:hAnsi="Calibri"/>
                <w:sz w:val="28"/>
                <w:szCs w:val="28"/>
              </w:rPr>
            </w:pPr>
            <w:r w:rsidRPr="00E134FA">
              <w:rPr>
                <w:rFonts w:ascii="Calibri" w:hAnsi="Calibri"/>
                <w:sz w:val="28"/>
                <w:szCs w:val="28"/>
              </w:rPr>
              <w:t>1</w:t>
            </w:r>
            <w:r w:rsidRPr="00E134FA">
              <w:rPr>
                <w:rFonts w:ascii="Calibri" w:hAnsi="Calibri"/>
                <w:sz w:val="28"/>
                <w:szCs w:val="28"/>
                <w:vertAlign w:val="superscript"/>
              </w:rPr>
              <w:t>ère</w:t>
            </w:r>
            <w:r w:rsidRPr="00E134FA">
              <w:rPr>
                <w:rFonts w:ascii="Calibri" w:hAnsi="Calibri"/>
                <w:sz w:val="28"/>
                <w:szCs w:val="28"/>
              </w:rPr>
              <w:t xml:space="preserve"> année</w:t>
            </w:r>
          </w:p>
        </w:tc>
        <w:tc>
          <w:tcPr>
            <w:tcW w:w="6120" w:type="dxa"/>
            <w:gridSpan w:val="5"/>
            <w:vMerge/>
            <w:shd w:val="clear" w:color="auto" w:fill="auto"/>
          </w:tcPr>
          <w:p w:rsidR="00A15100" w:rsidRPr="00E134FA" w:rsidRDefault="00A15100" w:rsidP="00E73F10">
            <w:pPr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5400" w:type="dxa"/>
            <w:shd w:val="clear" w:color="auto" w:fill="auto"/>
            <w:vAlign w:val="center"/>
          </w:tcPr>
          <w:p w:rsidR="00A15100" w:rsidRPr="00E134FA" w:rsidRDefault="00A15100" w:rsidP="00E73F10">
            <w:pPr>
              <w:rPr>
                <w:rFonts w:ascii="Calibri" w:hAnsi="Calibri"/>
                <w:b/>
                <w:sz w:val="28"/>
                <w:szCs w:val="28"/>
              </w:rPr>
            </w:pPr>
            <w:r w:rsidRPr="00E134FA">
              <w:rPr>
                <w:rFonts w:ascii="Calibri" w:hAnsi="Calibri"/>
                <w:b/>
                <w:sz w:val="28"/>
                <w:szCs w:val="28"/>
              </w:rPr>
              <w:t xml:space="preserve">Durée : </w:t>
            </w:r>
            <w:r>
              <w:rPr>
                <w:rFonts w:ascii="Calibri" w:hAnsi="Calibri"/>
                <w:sz w:val="28"/>
                <w:szCs w:val="28"/>
              </w:rPr>
              <w:t>3</w:t>
            </w:r>
            <w:r w:rsidRPr="00E134FA">
              <w:rPr>
                <w:rFonts w:ascii="Calibri" w:hAnsi="Calibri"/>
                <w:sz w:val="28"/>
                <w:szCs w:val="28"/>
              </w:rPr>
              <w:t xml:space="preserve"> heure</w:t>
            </w:r>
            <w:r>
              <w:rPr>
                <w:rFonts w:ascii="Calibri" w:hAnsi="Calibri"/>
                <w:sz w:val="28"/>
                <w:szCs w:val="28"/>
              </w:rPr>
              <w:t>s</w:t>
            </w:r>
          </w:p>
        </w:tc>
      </w:tr>
      <w:tr w:rsidR="00A15100" w:rsidRPr="00E134FA" w:rsidTr="00A15100">
        <w:tblPrEx>
          <w:tblBorders>
            <w:insideH w:val="single" w:sz="18" w:space="0" w:color="auto"/>
            <w:insideV w:val="single" w:sz="18" w:space="0" w:color="auto"/>
          </w:tblBorders>
          <w:shd w:val="clear" w:color="auto" w:fill="B3B3B3"/>
        </w:tblPrEx>
        <w:trPr>
          <w:trHeight w:val="212"/>
        </w:trPr>
        <w:tc>
          <w:tcPr>
            <w:tcW w:w="15660" w:type="dxa"/>
            <w:gridSpan w:val="10"/>
            <w:shd w:val="clear" w:color="auto" w:fill="auto"/>
          </w:tcPr>
          <w:p w:rsidR="00A15100" w:rsidRPr="00E134FA" w:rsidRDefault="00A15100" w:rsidP="00E73F10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i/>
                <w:sz w:val="28"/>
                <w:szCs w:val="28"/>
              </w:rPr>
            </w:pPr>
            <w:r w:rsidRPr="00E134FA">
              <w:rPr>
                <w:rFonts w:ascii="Calibri" w:hAnsi="Calibri"/>
                <w:b/>
                <w:i/>
                <w:sz w:val="28"/>
                <w:szCs w:val="28"/>
              </w:rPr>
              <w:t>Référentiel d’activités professionnelles</w:t>
            </w:r>
          </w:p>
        </w:tc>
      </w:tr>
      <w:tr w:rsidR="00A15100" w:rsidRPr="00E134FA" w:rsidTr="00A15100">
        <w:tblPrEx>
          <w:tblBorders>
            <w:insideH w:val="single" w:sz="18" w:space="0" w:color="auto"/>
            <w:insideV w:val="single" w:sz="18" w:space="0" w:color="auto"/>
          </w:tblBorders>
          <w:shd w:val="clear" w:color="auto" w:fill="B3B3B3"/>
        </w:tblPrEx>
        <w:trPr>
          <w:trHeight w:val="681"/>
        </w:trPr>
        <w:tc>
          <w:tcPr>
            <w:tcW w:w="3240" w:type="dxa"/>
            <w:gridSpan w:val="3"/>
            <w:tcBorders>
              <w:bottom w:val="single" w:sz="18" w:space="0" w:color="auto"/>
            </w:tcBorders>
            <w:shd w:val="clear" w:color="auto" w:fill="auto"/>
          </w:tcPr>
          <w:p w:rsidR="00A15100" w:rsidRPr="00E134FA" w:rsidRDefault="00A15100" w:rsidP="00A15100">
            <w:pPr>
              <w:spacing w:after="240"/>
              <w:rPr>
                <w:rFonts w:ascii="Calibri" w:hAnsi="Calibri"/>
                <w:b/>
                <w:sz w:val="28"/>
                <w:szCs w:val="28"/>
              </w:rPr>
            </w:pPr>
            <w:r w:rsidRPr="00E134FA">
              <w:rPr>
                <w:rFonts w:ascii="Calibri" w:hAnsi="Calibri"/>
                <w:b/>
                <w:sz w:val="28"/>
                <w:szCs w:val="28"/>
              </w:rPr>
              <w:t>Fonction (ou activité) :</w:t>
            </w:r>
            <w:r w:rsidRPr="00E134FA">
              <w:rPr>
                <w:rFonts w:ascii="Calibri" w:hAnsi="Calibri"/>
                <w:b/>
                <w:bCs/>
                <w:color w:val="0000FF"/>
                <w:sz w:val="28"/>
                <w:szCs w:val="28"/>
                <w:highlight w:val="yellow"/>
              </w:rPr>
              <w:t xml:space="preserve"> </w:t>
            </w:r>
          </w:p>
          <w:p w:rsidR="00A15100" w:rsidRPr="00A272A0" w:rsidRDefault="00A15100" w:rsidP="00A15100">
            <w:pPr>
              <w:spacing w:after="240"/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4320" w:type="dxa"/>
            <w:gridSpan w:val="3"/>
            <w:tcBorders>
              <w:bottom w:val="single" w:sz="18" w:space="0" w:color="auto"/>
            </w:tcBorders>
            <w:shd w:val="clear" w:color="auto" w:fill="auto"/>
          </w:tcPr>
          <w:p w:rsidR="00A15100" w:rsidRPr="00E134FA" w:rsidRDefault="00A15100" w:rsidP="00A15100">
            <w:pPr>
              <w:spacing w:after="240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Tâ</w:t>
            </w:r>
            <w:r w:rsidRPr="00E134FA">
              <w:rPr>
                <w:rFonts w:ascii="Calibri" w:hAnsi="Calibri"/>
                <w:b/>
                <w:sz w:val="28"/>
                <w:szCs w:val="28"/>
              </w:rPr>
              <w:t>che :</w:t>
            </w:r>
            <w:r w:rsidRPr="00E134FA">
              <w:rPr>
                <w:rFonts w:ascii="Calibri" w:hAnsi="Calibri"/>
                <w:b/>
                <w:bCs/>
                <w:color w:val="0000FF"/>
                <w:sz w:val="28"/>
                <w:szCs w:val="28"/>
                <w:highlight w:val="yellow"/>
              </w:rPr>
              <w:t xml:space="preserve"> </w:t>
            </w:r>
          </w:p>
          <w:p w:rsidR="00A15100" w:rsidRPr="00A272A0" w:rsidRDefault="00A15100" w:rsidP="00A15100">
            <w:pPr>
              <w:spacing w:after="240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Réaliser la pâte à pain traditionnelle</w:t>
            </w:r>
          </w:p>
        </w:tc>
        <w:tc>
          <w:tcPr>
            <w:tcW w:w="8100" w:type="dxa"/>
            <w:gridSpan w:val="4"/>
            <w:tcBorders>
              <w:bottom w:val="single" w:sz="18" w:space="0" w:color="auto"/>
            </w:tcBorders>
            <w:shd w:val="clear" w:color="auto" w:fill="auto"/>
          </w:tcPr>
          <w:p w:rsidR="00A15100" w:rsidRPr="00E134FA" w:rsidRDefault="00A15100" w:rsidP="00A15100">
            <w:pPr>
              <w:autoSpaceDE w:val="0"/>
              <w:autoSpaceDN w:val="0"/>
              <w:adjustRightInd w:val="0"/>
              <w:spacing w:after="240"/>
              <w:rPr>
                <w:rFonts w:ascii="Calibri" w:hAnsi="Calibri"/>
                <w:b/>
                <w:sz w:val="28"/>
                <w:szCs w:val="28"/>
              </w:rPr>
            </w:pPr>
            <w:r w:rsidRPr="00E134FA">
              <w:rPr>
                <w:rFonts w:ascii="Calibri" w:hAnsi="Calibri"/>
                <w:b/>
                <w:sz w:val="28"/>
                <w:szCs w:val="28"/>
              </w:rPr>
              <w:t xml:space="preserve">Savoirs associés : </w:t>
            </w:r>
          </w:p>
          <w:p w:rsidR="00A15100" w:rsidRPr="008C1008" w:rsidRDefault="00A15100" w:rsidP="00A15100">
            <w:pPr>
              <w:spacing w:after="240"/>
              <w:rPr>
                <w:rFonts w:ascii="Arial" w:hAnsi="Arial" w:cs="Arial"/>
              </w:rPr>
            </w:pPr>
            <w:r w:rsidRPr="008C1008">
              <w:rPr>
                <w:rFonts w:ascii="Arial" w:hAnsi="Arial" w:cs="Arial"/>
              </w:rPr>
              <w:t>S2. Les procédés de fabrication et produits finis</w:t>
            </w:r>
          </w:p>
          <w:p w:rsidR="00A15100" w:rsidRPr="00A15100" w:rsidRDefault="00A15100" w:rsidP="00A15100">
            <w:pPr>
              <w:spacing w:after="240"/>
              <w:rPr>
                <w:rFonts w:ascii="Arial" w:hAnsi="Arial" w:cs="Arial"/>
              </w:rPr>
            </w:pPr>
            <w:r w:rsidRPr="008C1008">
              <w:rPr>
                <w:rFonts w:ascii="Arial" w:hAnsi="Arial" w:cs="Arial"/>
              </w:rPr>
              <w:t>S2.2 : Le pétrissage</w:t>
            </w:r>
          </w:p>
        </w:tc>
      </w:tr>
      <w:tr w:rsidR="00A15100" w:rsidRPr="00E134FA" w:rsidTr="00A15100">
        <w:tblPrEx>
          <w:tblBorders>
            <w:insideH w:val="single" w:sz="18" w:space="0" w:color="auto"/>
            <w:insideV w:val="single" w:sz="18" w:space="0" w:color="auto"/>
          </w:tblBorders>
          <w:shd w:val="clear" w:color="auto" w:fill="B3B3B3"/>
        </w:tblPrEx>
        <w:trPr>
          <w:trHeight w:val="523"/>
        </w:trPr>
        <w:tc>
          <w:tcPr>
            <w:tcW w:w="8460" w:type="dxa"/>
            <w:gridSpan w:val="7"/>
            <w:tcBorders>
              <w:top w:val="single" w:sz="18" w:space="0" w:color="auto"/>
            </w:tcBorders>
            <w:shd w:val="clear" w:color="auto" w:fill="auto"/>
          </w:tcPr>
          <w:p w:rsidR="00A15100" w:rsidRPr="00E134FA" w:rsidRDefault="00A15100" w:rsidP="00A15100">
            <w:pPr>
              <w:spacing w:after="240"/>
              <w:rPr>
                <w:rFonts w:ascii="Calibri" w:hAnsi="Calibri"/>
                <w:b/>
                <w:sz w:val="28"/>
                <w:szCs w:val="28"/>
              </w:rPr>
            </w:pPr>
            <w:r w:rsidRPr="00E134FA">
              <w:rPr>
                <w:rFonts w:ascii="Calibri" w:hAnsi="Calibri"/>
                <w:b/>
                <w:sz w:val="28"/>
                <w:szCs w:val="28"/>
              </w:rPr>
              <w:t>Compétences du référentiel de certification :</w:t>
            </w:r>
            <w:r w:rsidRPr="00E134FA">
              <w:rPr>
                <w:rFonts w:ascii="Calibri" w:hAnsi="Calibri"/>
                <w:b/>
                <w:bCs/>
                <w:color w:val="0000FF"/>
                <w:sz w:val="28"/>
                <w:szCs w:val="28"/>
                <w:highlight w:val="yellow"/>
              </w:rPr>
              <w:t xml:space="preserve"> </w:t>
            </w:r>
          </w:p>
          <w:p w:rsidR="00A15100" w:rsidRPr="00CD1B28" w:rsidRDefault="00A15100" w:rsidP="00A15100">
            <w:pPr>
              <w:numPr>
                <w:ilvl w:val="0"/>
                <w:numId w:val="3"/>
              </w:numPr>
              <w:spacing w:after="240"/>
              <w:rPr>
                <w:rFonts w:ascii="Calibri" w:hAnsi="Calibri"/>
                <w:sz w:val="28"/>
                <w:szCs w:val="28"/>
              </w:rPr>
            </w:pPr>
            <w:r w:rsidRPr="008C1008">
              <w:rPr>
                <w:rFonts w:ascii="Arial" w:hAnsi="Arial" w:cs="Arial"/>
              </w:rPr>
              <w:t>Être capable de définir les différentes phases du pétrissage.</w:t>
            </w:r>
          </w:p>
        </w:tc>
        <w:tc>
          <w:tcPr>
            <w:tcW w:w="7200" w:type="dxa"/>
            <w:gridSpan w:val="3"/>
            <w:tcBorders>
              <w:top w:val="single" w:sz="18" w:space="0" w:color="auto"/>
            </w:tcBorders>
            <w:shd w:val="clear" w:color="auto" w:fill="auto"/>
          </w:tcPr>
          <w:p w:rsidR="00A15100" w:rsidRDefault="00A15100" w:rsidP="00A15100">
            <w:pPr>
              <w:spacing w:after="240"/>
              <w:rPr>
                <w:rFonts w:ascii="Calibri" w:hAnsi="Calibri"/>
                <w:b/>
                <w:sz w:val="28"/>
                <w:szCs w:val="28"/>
              </w:rPr>
            </w:pPr>
            <w:r w:rsidRPr="00E134FA">
              <w:rPr>
                <w:rFonts w:ascii="Calibri" w:hAnsi="Calibri"/>
                <w:b/>
                <w:sz w:val="28"/>
                <w:szCs w:val="28"/>
              </w:rPr>
              <w:t xml:space="preserve">pré requis : </w:t>
            </w:r>
          </w:p>
          <w:p w:rsidR="00A15100" w:rsidRPr="00E134FA" w:rsidRDefault="00A15100" w:rsidP="00A15100">
            <w:pPr>
              <w:spacing w:after="240"/>
              <w:rPr>
                <w:rFonts w:ascii="Calibri" w:hAnsi="Calibri"/>
                <w:b/>
                <w:sz w:val="28"/>
                <w:szCs w:val="28"/>
              </w:rPr>
            </w:pPr>
            <w:r w:rsidRPr="008C1008">
              <w:rPr>
                <w:rFonts w:ascii="Arial" w:hAnsi="Arial" w:cs="Arial"/>
              </w:rPr>
              <w:t xml:space="preserve">Être capable de citer les composants </w:t>
            </w:r>
            <w:r>
              <w:rPr>
                <w:rFonts w:ascii="Arial" w:hAnsi="Arial" w:cs="Arial"/>
              </w:rPr>
              <w:t xml:space="preserve">de base </w:t>
            </w:r>
            <w:r w:rsidRPr="008C1008">
              <w:rPr>
                <w:rFonts w:ascii="Arial" w:hAnsi="Arial" w:cs="Arial"/>
              </w:rPr>
              <w:t>du pain courant.</w:t>
            </w:r>
          </w:p>
        </w:tc>
      </w:tr>
      <w:tr w:rsidR="00A15100" w:rsidRPr="00E134FA" w:rsidTr="00A15100">
        <w:tblPrEx>
          <w:tblBorders>
            <w:insideH w:val="single" w:sz="18" w:space="0" w:color="auto"/>
            <w:insideV w:val="single" w:sz="18" w:space="0" w:color="auto"/>
          </w:tblBorders>
          <w:shd w:val="clear" w:color="auto" w:fill="B3B3B3"/>
        </w:tblPrEx>
        <w:trPr>
          <w:trHeight w:val="779"/>
        </w:trPr>
        <w:tc>
          <w:tcPr>
            <w:tcW w:w="7560" w:type="dxa"/>
            <w:gridSpan w:val="6"/>
            <w:tcBorders>
              <w:bottom w:val="single" w:sz="18" w:space="0" w:color="auto"/>
            </w:tcBorders>
            <w:shd w:val="clear" w:color="auto" w:fill="auto"/>
          </w:tcPr>
          <w:p w:rsidR="00A15100" w:rsidRPr="00E134FA" w:rsidRDefault="00A15100" w:rsidP="00E73F10">
            <w:pPr>
              <w:rPr>
                <w:rFonts w:ascii="Calibri" w:hAnsi="Calibri"/>
                <w:b/>
                <w:sz w:val="28"/>
                <w:szCs w:val="28"/>
              </w:rPr>
            </w:pPr>
            <w:r w:rsidRPr="00E134FA">
              <w:rPr>
                <w:rFonts w:ascii="Calibri" w:hAnsi="Calibri"/>
                <w:b/>
                <w:sz w:val="28"/>
                <w:szCs w:val="28"/>
              </w:rPr>
              <w:t>Objec</w:t>
            </w:r>
            <w:r>
              <w:rPr>
                <w:rFonts w:ascii="Calibri" w:hAnsi="Calibri"/>
                <w:b/>
                <w:sz w:val="28"/>
                <w:szCs w:val="28"/>
              </w:rPr>
              <w:t xml:space="preserve">tifs opérationnels </w:t>
            </w:r>
            <w:r w:rsidRPr="00E134FA">
              <w:rPr>
                <w:rFonts w:ascii="Calibri" w:hAnsi="Calibri"/>
                <w:b/>
                <w:sz w:val="28"/>
                <w:szCs w:val="28"/>
              </w:rPr>
              <w:t>:</w:t>
            </w:r>
            <w:r w:rsidRPr="00E134FA">
              <w:rPr>
                <w:rFonts w:ascii="Calibri" w:hAnsi="Calibri"/>
                <w:b/>
                <w:bCs/>
                <w:color w:val="0000FF"/>
                <w:sz w:val="28"/>
                <w:szCs w:val="28"/>
                <w:highlight w:val="yellow"/>
              </w:rPr>
              <w:t xml:space="preserve"> </w:t>
            </w:r>
          </w:p>
          <w:p w:rsidR="00A15100" w:rsidRDefault="00A15100" w:rsidP="00A15100">
            <w:pPr>
              <w:spacing w:before="240"/>
              <w:rPr>
                <w:rFonts w:ascii="Calibri" w:hAnsi="Calibri"/>
                <w:sz w:val="28"/>
                <w:szCs w:val="28"/>
              </w:rPr>
            </w:pPr>
            <w:r w:rsidRPr="00E134FA">
              <w:rPr>
                <w:rFonts w:ascii="Calibri" w:hAnsi="Calibri"/>
                <w:sz w:val="28"/>
                <w:szCs w:val="28"/>
              </w:rPr>
              <w:t>L’élève devra être capable de :</w:t>
            </w:r>
          </w:p>
          <w:p w:rsidR="00A15100" w:rsidRPr="00D32E72" w:rsidRDefault="00A15100" w:rsidP="00A15100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  <w:r w:rsidRPr="00D32E72">
              <w:rPr>
                <w:rFonts w:ascii="Arial" w:hAnsi="Arial" w:cs="Arial"/>
              </w:rPr>
              <w:t>Définir la formation de la pâte</w:t>
            </w:r>
            <w:r>
              <w:rPr>
                <w:rFonts w:ascii="Arial" w:hAnsi="Arial" w:cs="Arial"/>
              </w:rPr>
              <w:t> ;</w:t>
            </w:r>
          </w:p>
          <w:p w:rsidR="00A15100" w:rsidRPr="00D32E72" w:rsidRDefault="00A15100" w:rsidP="00A15100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  <w:r w:rsidRPr="00D32E72">
              <w:rPr>
                <w:rFonts w:ascii="Arial" w:hAnsi="Arial" w:cs="Arial"/>
              </w:rPr>
              <w:t>Définir les différentes phases du pétrissage</w:t>
            </w:r>
            <w:r>
              <w:rPr>
                <w:rFonts w:ascii="Arial" w:hAnsi="Arial" w:cs="Arial"/>
              </w:rPr>
              <w:t> ;</w:t>
            </w:r>
          </w:p>
          <w:p w:rsidR="00A15100" w:rsidRPr="00D32E72" w:rsidRDefault="00A15100" w:rsidP="00A15100">
            <w:pPr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</w:rPr>
            </w:pPr>
            <w:r w:rsidRPr="00D32E72">
              <w:rPr>
                <w:rFonts w:ascii="Arial" w:hAnsi="Arial" w:cs="Arial"/>
              </w:rPr>
              <w:t>Définir la formation du tissu glutineux</w:t>
            </w:r>
            <w:r>
              <w:rPr>
                <w:rFonts w:ascii="Arial" w:hAnsi="Arial" w:cs="Arial"/>
              </w:rPr>
              <w:t> ;</w:t>
            </w:r>
          </w:p>
          <w:p w:rsidR="00A15100" w:rsidRDefault="00A15100" w:rsidP="00A15100">
            <w:pPr>
              <w:rPr>
                <w:rFonts w:ascii="Arial" w:hAnsi="Arial" w:cs="Arial"/>
              </w:rPr>
            </w:pPr>
            <w:r w:rsidRPr="00D32E72">
              <w:rPr>
                <w:rFonts w:ascii="Arial" w:hAnsi="Arial" w:cs="Arial"/>
              </w:rPr>
              <w:t>Expliquer le rôle d</w:t>
            </w:r>
            <w:r w:rsidR="00436EDE">
              <w:rPr>
                <w:rFonts w:ascii="Arial" w:hAnsi="Arial" w:cs="Arial"/>
              </w:rPr>
              <w:t>u</w:t>
            </w:r>
            <w:bookmarkStart w:id="0" w:name="_GoBack"/>
            <w:bookmarkEnd w:id="0"/>
            <w:r w:rsidRPr="00D32E72">
              <w:rPr>
                <w:rFonts w:ascii="Arial" w:hAnsi="Arial" w:cs="Arial"/>
              </w:rPr>
              <w:t xml:space="preserve"> bassinage et du </w:t>
            </w:r>
            <w:proofErr w:type="spellStart"/>
            <w:r w:rsidRPr="00D32E72">
              <w:rPr>
                <w:rFonts w:ascii="Arial" w:hAnsi="Arial" w:cs="Arial"/>
              </w:rPr>
              <w:t>contre-frasage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A15100" w:rsidRPr="00F72F79" w:rsidRDefault="00A15100" w:rsidP="00A15100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8100" w:type="dxa"/>
            <w:gridSpan w:val="4"/>
            <w:tcBorders>
              <w:bottom w:val="single" w:sz="18" w:space="0" w:color="auto"/>
            </w:tcBorders>
            <w:shd w:val="clear" w:color="auto" w:fill="auto"/>
          </w:tcPr>
          <w:p w:rsidR="00A15100" w:rsidRPr="00E134FA" w:rsidRDefault="00A15100" w:rsidP="00E73F10">
            <w:pPr>
              <w:rPr>
                <w:rFonts w:ascii="Calibri" w:hAnsi="Calibri"/>
                <w:b/>
                <w:sz w:val="28"/>
                <w:szCs w:val="28"/>
              </w:rPr>
            </w:pPr>
            <w:r w:rsidRPr="00E134FA">
              <w:rPr>
                <w:rFonts w:ascii="Calibri" w:hAnsi="Calibri"/>
                <w:b/>
                <w:sz w:val="28"/>
                <w:szCs w:val="28"/>
              </w:rPr>
              <w:t xml:space="preserve"> Modalités éventuelles d'évaluation :</w:t>
            </w:r>
            <w:r w:rsidRPr="00E134FA">
              <w:rPr>
                <w:rFonts w:ascii="Calibri" w:hAnsi="Calibri"/>
                <w:b/>
                <w:bCs/>
                <w:color w:val="0000FF"/>
                <w:sz w:val="28"/>
                <w:szCs w:val="28"/>
                <w:highlight w:val="yellow"/>
              </w:rPr>
              <w:t xml:space="preserve"> </w:t>
            </w:r>
          </w:p>
          <w:p w:rsidR="00A15100" w:rsidRPr="00A272A0" w:rsidRDefault="00A15100" w:rsidP="00A15100">
            <w:pPr>
              <w:spacing w:before="240"/>
              <w:rPr>
                <w:rFonts w:ascii="Calibri" w:hAnsi="Calibri"/>
                <w:sz w:val="28"/>
                <w:szCs w:val="28"/>
              </w:rPr>
            </w:pPr>
            <w:r w:rsidRPr="008C1008">
              <w:rPr>
                <w:rFonts w:ascii="Arial" w:hAnsi="Arial" w:cs="Arial"/>
              </w:rPr>
              <w:t>Test de connaissances en fin de cours par écrit.</w:t>
            </w:r>
          </w:p>
        </w:tc>
      </w:tr>
      <w:tr w:rsidR="00A15100" w:rsidRPr="00E134FA" w:rsidTr="00A15100">
        <w:trPr>
          <w:trHeight w:val="771"/>
        </w:trPr>
        <w:tc>
          <w:tcPr>
            <w:tcW w:w="1440" w:type="dxa"/>
            <w:tcBorders>
              <w:top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A15100" w:rsidRPr="00E134FA" w:rsidRDefault="00A15100" w:rsidP="00E73F10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Supports : </w:t>
            </w:r>
          </w:p>
        </w:tc>
        <w:tc>
          <w:tcPr>
            <w:tcW w:w="144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A15100" w:rsidRPr="00E134FA" w:rsidRDefault="00A15100" w:rsidP="00E73F10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" w:name="CaseACocher1"/>
            <w:r>
              <w:rPr>
                <w:rFonts w:ascii="Calibri" w:hAnsi="Calibri"/>
                <w:b/>
                <w:sz w:val="28"/>
                <w:szCs w:val="28"/>
              </w:rPr>
              <w:instrText xml:space="preserve"> FORMCHECKBOX </w:instrText>
            </w:r>
            <w:r>
              <w:rPr>
                <w:rFonts w:ascii="Calibri" w:hAnsi="Calibri"/>
                <w:b/>
                <w:sz w:val="28"/>
                <w:szCs w:val="28"/>
              </w:rPr>
            </w:r>
            <w:r>
              <w:rPr>
                <w:rFonts w:ascii="Calibri" w:hAnsi="Calibri"/>
                <w:b/>
                <w:sz w:val="28"/>
                <w:szCs w:val="28"/>
              </w:rPr>
              <w:fldChar w:fldCharType="end"/>
            </w:r>
            <w:bookmarkEnd w:id="1"/>
            <w:r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8"/>
                <w:szCs w:val="28"/>
              </w:rPr>
              <w:t>TNI</w:t>
            </w:r>
            <w:proofErr w:type="spellEnd"/>
          </w:p>
        </w:tc>
        <w:tc>
          <w:tcPr>
            <w:tcW w:w="2880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A15100" w:rsidRPr="00E134FA" w:rsidRDefault="00A15100" w:rsidP="00E73F10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" w:name="CaseACocher2"/>
            <w:r>
              <w:rPr>
                <w:rFonts w:ascii="Calibri" w:hAnsi="Calibri"/>
                <w:b/>
                <w:sz w:val="28"/>
                <w:szCs w:val="28"/>
              </w:rPr>
              <w:instrText xml:space="preserve"> FORMCHECKBOX </w:instrText>
            </w:r>
            <w:r>
              <w:rPr>
                <w:rFonts w:ascii="Calibri" w:hAnsi="Calibri"/>
                <w:b/>
                <w:sz w:val="28"/>
                <w:szCs w:val="28"/>
              </w:rPr>
            </w:r>
            <w:r>
              <w:rPr>
                <w:rFonts w:ascii="Calibri" w:hAnsi="Calibri"/>
                <w:b/>
                <w:sz w:val="28"/>
                <w:szCs w:val="28"/>
              </w:rPr>
              <w:fldChar w:fldCharType="end"/>
            </w:r>
            <w:bookmarkEnd w:id="2"/>
            <w:r>
              <w:rPr>
                <w:rFonts w:ascii="Calibri" w:hAnsi="Calibri"/>
                <w:b/>
                <w:sz w:val="28"/>
                <w:szCs w:val="28"/>
              </w:rPr>
              <w:t xml:space="preserve"> document élève</w:t>
            </w:r>
          </w:p>
        </w:tc>
        <w:tc>
          <w:tcPr>
            <w:tcW w:w="3600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A15100" w:rsidRPr="00E134FA" w:rsidRDefault="00A15100" w:rsidP="00E73F10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" w:name="CaseACocher3"/>
            <w:r>
              <w:rPr>
                <w:rFonts w:ascii="Calibri" w:hAnsi="Calibri"/>
                <w:b/>
                <w:sz w:val="28"/>
                <w:szCs w:val="28"/>
              </w:rPr>
              <w:instrText xml:space="preserve"> FORMCHECKBOX </w:instrText>
            </w:r>
            <w:r>
              <w:rPr>
                <w:rFonts w:ascii="Calibri" w:hAnsi="Calibri"/>
                <w:b/>
                <w:sz w:val="28"/>
                <w:szCs w:val="28"/>
              </w:rPr>
            </w:r>
            <w:r>
              <w:rPr>
                <w:rFonts w:ascii="Calibri" w:hAnsi="Calibri"/>
                <w:b/>
                <w:sz w:val="28"/>
                <w:szCs w:val="28"/>
              </w:rPr>
              <w:fldChar w:fldCharType="end"/>
            </w:r>
            <w:bookmarkEnd w:id="3"/>
            <w:r>
              <w:rPr>
                <w:rFonts w:ascii="Calibri" w:hAnsi="Calibri"/>
                <w:b/>
                <w:sz w:val="28"/>
                <w:szCs w:val="28"/>
              </w:rPr>
              <w:t xml:space="preserve"> document professionnel</w:t>
            </w:r>
          </w:p>
        </w:tc>
        <w:tc>
          <w:tcPr>
            <w:tcW w:w="6300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A15100" w:rsidRDefault="00A15100" w:rsidP="00E73F10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" w:name="CaseACocher4"/>
            <w:r>
              <w:rPr>
                <w:rFonts w:ascii="Calibri" w:hAnsi="Calibri"/>
                <w:b/>
                <w:sz w:val="28"/>
                <w:szCs w:val="28"/>
              </w:rPr>
              <w:instrText xml:space="preserve"> FORMCHECKBOX </w:instrText>
            </w:r>
            <w:r>
              <w:rPr>
                <w:rFonts w:ascii="Calibri" w:hAnsi="Calibri"/>
                <w:b/>
                <w:sz w:val="28"/>
                <w:szCs w:val="28"/>
              </w:rPr>
            </w:r>
            <w:r>
              <w:rPr>
                <w:rFonts w:ascii="Calibri" w:hAnsi="Calibri"/>
                <w:b/>
                <w:sz w:val="28"/>
                <w:szCs w:val="28"/>
              </w:rPr>
              <w:fldChar w:fldCharType="end"/>
            </w:r>
            <w:bookmarkEnd w:id="4"/>
            <w:r>
              <w:rPr>
                <w:rFonts w:ascii="Calibri" w:hAnsi="Calibri"/>
                <w:b/>
                <w:sz w:val="28"/>
                <w:szCs w:val="28"/>
              </w:rPr>
              <w:t xml:space="preserve"> Vidéo</w:t>
            </w:r>
          </w:p>
          <w:p w:rsidR="00A15100" w:rsidRDefault="00A15100" w:rsidP="00A15100">
            <w:pPr>
              <w:rPr>
                <w:rFonts w:ascii="Arial" w:hAnsi="Arial" w:cs="Arial"/>
                <w:sz w:val="22"/>
                <w:szCs w:val="22"/>
              </w:rPr>
            </w:pPr>
            <w:r w:rsidRPr="00A15100">
              <w:rPr>
                <w:rFonts w:ascii="Arial" w:hAnsi="Arial" w:cs="Arial"/>
                <w:sz w:val="22"/>
                <w:szCs w:val="22"/>
              </w:rPr>
              <w:t>Vidéos et images professionnelles avec l’aimable autorisation de 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15100">
              <w:rPr>
                <w:rFonts w:ascii="Arial" w:hAnsi="Arial" w:cs="Arial"/>
                <w:sz w:val="22"/>
                <w:szCs w:val="22"/>
              </w:rPr>
              <w:t>Technomitron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15100" w:rsidRPr="00A15100" w:rsidRDefault="004405C9" w:rsidP="00A15100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A15100" w:rsidRPr="00A15100">
                <w:rPr>
                  <w:rStyle w:val="Lienhypertexte"/>
                  <w:rFonts w:ascii="Arial" w:hAnsi="Arial" w:cs="Arial"/>
                  <w:sz w:val="22"/>
                  <w:szCs w:val="22"/>
                </w:rPr>
                <w:t>http://profdeboulange.phpnet.org/technomitron/</w:t>
              </w:r>
            </w:hyperlink>
            <w:r w:rsidR="00A15100" w:rsidRPr="00A1510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15100" w:rsidRPr="00BD36DF" w:rsidRDefault="00A15100" w:rsidP="00E73F10">
            <w:pPr>
              <w:rPr>
                <w:rFonts w:ascii="Calibri" w:hAnsi="Calibri"/>
                <w:b/>
                <w:sz w:val="14"/>
                <w:szCs w:val="14"/>
              </w:rPr>
            </w:pPr>
          </w:p>
        </w:tc>
      </w:tr>
    </w:tbl>
    <w:p w:rsidR="00E526C0" w:rsidRPr="0075422B" w:rsidRDefault="00A15100" w:rsidP="00A37153">
      <w:pPr>
        <w:ind w:left="-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5F304A" w:rsidRPr="0075422B" w:rsidRDefault="005F304A" w:rsidP="00A37153">
      <w:pPr>
        <w:ind w:left="-720"/>
        <w:rPr>
          <w:rFonts w:ascii="Arial" w:hAnsi="Arial" w:cs="Arial"/>
          <w:color w:val="FF0000"/>
          <w:sz w:val="20"/>
          <w:szCs w:val="20"/>
        </w:rPr>
      </w:pPr>
    </w:p>
    <w:p w:rsidR="00A37153" w:rsidRPr="0075422B" w:rsidRDefault="00A37153" w:rsidP="00A37153">
      <w:pPr>
        <w:ind w:left="-720"/>
        <w:rPr>
          <w:rFonts w:ascii="Arial" w:hAnsi="Arial" w:cs="Arial"/>
          <w:sz w:val="20"/>
          <w:szCs w:val="20"/>
        </w:rPr>
      </w:pP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50"/>
        <w:gridCol w:w="2248"/>
        <w:gridCol w:w="2880"/>
        <w:gridCol w:w="3056"/>
        <w:gridCol w:w="3118"/>
        <w:gridCol w:w="2732"/>
      </w:tblGrid>
      <w:tr w:rsidR="00577697" w:rsidRPr="00D32E72" w:rsidTr="00775A1F">
        <w:trPr>
          <w:trHeight w:val="585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697" w:rsidRPr="00D32E72" w:rsidRDefault="00D32E72" w:rsidP="00C57264">
            <w:pPr>
              <w:ind w:left="-97" w:firstLine="9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="009D4AC0" w:rsidRPr="00D32E72">
              <w:rPr>
                <w:rFonts w:ascii="Arial" w:hAnsi="Arial" w:cs="Arial"/>
                <w:b/>
                <w:bCs/>
                <w:sz w:val="20"/>
                <w:szCs w:val="20"/>
              </w:rPr>
              <w:t>tapes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697" w:rsidRPr="00D32E72" w:rsidRDefault="00577697" w:rsidP="00775A1F">
            <w:pPr>
              <w:ind w:left="-97" w:firstLine="9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Temps </w:t>
            </w: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697" w:rsidRPr="00D32E72" w:rsidRDefault="00B345E3" w:rsidP="007040F8">
            <w:pPr>
              <w:ind w:left="6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="00577697" w:rsidRPr="00D32E72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B6074A" w:rsidRPr="00D32E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apes détaillées du cours ou </w:t>
            </w:r>
            <w:r w:rsidR="00577697" w:rsidRPr="00D32E72">
              <w:rPr>
                <w:rFonts w:ascii="Arial" w:hAnsi="Arial" w:cs="Arial"/>
                <w:b/>
                <w:bCs/>
                <w:sz w:val="20"/>
                <w:szCs w:val="20"/>
              </w:rPr>
              <w:t>titre de</w:t>
            </w:r>
            <w:r w:rsidR="00217AEC" w:rsidRPr="00D32E7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="00577697" w:rsidRPr="00D32E72">
              <w:rPr>
                <w:rFonts w:ascii="Arial" w:hAnsi="Arial" w:cs="Arial"/>
                <w:b/>
                <w:bCs/>
                <w:sz w:val="20"/>
                <w:szCs w:val="20"/>
              </w:rPr>
              <w:t>activité</w:t>
            </w:r>
            <w:r w:rsidR="00217AEC" w:rsidRPr="00D32E72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697" w:rsidRPr="00D32E72" w:rsidRDefault="008C1008" w:rsidP="007040F8">
            <w:pPr>
              <w:ind w:left="92"/>
              <w:jc w:val="center"/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  <w:t>Activités professeur</w:t>
            </w:r>
          </w:p>
        </w:tc>
        <w:tc>
          <w:tcPr>
            <w:tcW w:w="305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7697" w:rsidRPr="00D32E72" w:rsidRDefault="008C1008" w:rsidP="007040F8">
            <w:pPr>
              <w:ind w:left="47"/>
              <w:jc w:val="center"/>
              <w:rPr>
                <w:rFonts w:ascii="Arial" w:hAnsi="Arial" w:cs="Arial"/>
                <w:b/>
                <w:bCs/>
                <w:color w:val="00B0F0"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bCs/>
                <w:color w:val="00B0F0"/>
                <w:sz w:val="20"/>
                <w:szCs w:val="20"/>
              </w:rPr>
              <w:t>Activités élèves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577697" w:rsidRPr="00D32E72" w:rsidRDefault="008C1008" w:rsidP="007040F8">
            <w:pPr>
              <w:jc w:val="center"/>
              <w:rPr>
                <w:rFonts w:ascii="Arial" w:hAnsi="Arial" w:cs="Arial"/>
                <w:bCs/>
                <w:color w:val="339966"/>
                <w:sz w:val="20"/>
                <w:szCs w:val="20"/>
              </w:rPr>
            </w:pPr>
            <w:r w:rsidRPr="00D32E72">
              <w:rPr>
                <w:rFonts w:ascii="Arial" w:hAnsi="Arial" w:cs="Arial"/>
                <w:bCs/>
                <w:color w:val="339966"/>
                <w:sz w:val="20"/>
                <w:szCs w:val="20"/>
              </w:rPr>
              <w:t>Supports, outils</w:t>
            </w:r>
          </w:p>
        </w:tc>
        <w:tc>
          <w:tcPr>
            <w:tcW w:w="273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577697" w:rsidRPr="00D32E72" w:rsidRDefault="00144E21" w:rsidP="00C57264">
            <w:pPr>
              <w:ind w:left="-97" w:firstLine="97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D32E72">
              <w:rPr>
                <w:rFonts w:ascii="Arial" w:hAnsi="Arial" w:cs="Arial"/>
                <w:bCs/>
                <w:color w:val="FF0000"/>
                <w:sz w:val="20"/>
                <w:szCs w:val="20"/>
              </w:rPr>
              <w:t>Observations ou informations complémentaires</w:t>
            </w:r>
          </w:p>
        </w:tc>
      </w:tr>
      <w:tr w:rsidR="008C1008" w:rsidRPr="00D32E72" w:rsidTr="00C74370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D32E72" w:rsidRDefault="008C1008" w:rsidP="00E02580">
            <w:pPr>
              <w:ind w:left="-97" w:firstLine="9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C1008" w:rsidRPr="00EF1463" w:rsidRDefault="008C1008" w:rsidP="00A15100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1463">
              <w:rPr>
                <w:rFonts w:ascii="Arial" w:hAnsi="Arial" w:cs="Arial"/>
                <w:bCs/>
                <w:sz w:val="22"/>
                <w:szCs w:val="22"/>
              </w:rPr>
              <w:t xml:space="preserve">Temps global : </w:t>
            </w:r>
            <w:r w:rsidR="00A15100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EF1463">
              <w:rPr>
                <w:rFonts w:ascii="Arial" w:hAnsi="Arial" w:cs="Arial"/>
                <w:bCs/>
                <w:sz w:val="22"/>
                <w:szCs w:val="22"/>
              </w:rPr>
              <w:t xml:space="preserve"> heures  pour réaliser les différentes activités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D32E72" w:rsidRDefault="008C1008" w:rsidP="007040F8">
            <w:pPr>
              <w:ind w:left="6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sz w:val="20"/>
                <w:szCs w:val="20"/>
              </w:rPr>
              <w:t>Présentation du titre du cours et de ses objectifs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D32E72" w:rsidRDefault="008C1008" w:rsidP="007040F8">
            <w:pPr>
              <w:ind w:left="92"/>
              <w:jc w:val="center"/>
              <w:rPr>
                <w:rFonts w:ascii="Arial" w:hAnsi="Arial" w:cs="Arial"/>
                <w:b/>
                <w:color w:val="FF00FF"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color w:val="FF00FF"/>
                <w:sz w:val="20"/>
                <w:szCs w:val="20"/>
              </w:rPr>
              <w:t>Affiche  la page titre puis la page contenant les objectifs</w:t>
            </w:r>
          </w:p>
          <w:p w:rsidR="008C1008" w:rsidRPr="00D32E72" w:rsidRDefault="008C1008" w:rsidP="007040F8">
            <w:pPr>
              <w:ind w:left="92"/>
              <w:jc w:val="center"/>
              <w:rPr>
                <w:rFonts w:ascii="Arial" w:hAnsi="Arial" w:cs="Arial"/>
                <w:b/>
                <w:color w:val="FF00FF"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color w:val="FF00FF"/>
                <w:sz w:val="20"/>
                <w:szCs w:val="20"/>
              </w:rPr>
              <w:t>Définit les objectifs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D32E72" w:rsidRDefault="008C1008" w:rsidP="007040F8">
            <w:pPr>
              <w:ind w:left="47"/>
              <w:jc w:val="center"/>
              <w:rPr>
                <w:rFonts w:ascii="Arial" w:hAnsi="Arial" w:cs="Arial"/>
                <w:b/>
                <w:color w:val="00B0F0"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color w:val="00B0F0"/>
                <w:sz w:val="20"/>
                <w:szCs w:val="20"/>
              </w:rPr>
              <w:t>Lit les objectifs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C1008" w:rsidRPr="00D32E72" w:rsidRDefault="008C1008" w:rsidP="007040F8">
            <w:pPr>
              <w:jc w:val="center"/>
              <w:rPr>
                <w:rFonts w:ascii="Arial" w:hAnsi="Arial" w:cs="Arial"/>
                <w:bCs/>
                <w:color w:val="339966"/>
                <w:sz w:val="20"/>
                <w:szCs w:val="20"/>
              </w:rPr>
            </w:pPr>
            <w:r w:rsidRPr="00D32E72">
              <w:rPr>
                <w:rFonts w:ascii="Arial" w:hAnsi="Arial" w:cs="Arial"/>
                <w:bCs/>
                <w:color w:val="339966"/>
                <w:sz w:val="20"/>
                <w:szCs w:val="20"/>
              </w:rPr>
              <w:t>TNI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C1008" w:rsidRPr="00D32E72" w:rsidRDefault="008C1008" w:rsidP="00E02580">
            <w:pPr>
              <w:ind w:left="-97" w:firstLine="97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D32E72">
              <w:rPr>
                <w:rFonts w:ascii="Arial" w:hAnsi="Arial" w:cs="Arial"/>
                <w:bCs/>
                <w:color w:val="FF0000"/>
                <w:sz w:val="20"/>
                <w:szCs w:val="20"/>
              </w:rPr>
              <w:t>L’enseignant doit définir clairement les informations essentielles que l’élève doit retenir.</w:t>
            </w:r>
          </w:p>
        </w:tc>
      </w:tr>
      <w:tr w:rsidR="008C1008" w:rsidRPr="00D32E72" w:rsidTr="004F03CF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D32E72" w:rsidRDefault="008C1008" w:rsidP="00E02580">
            <w:pPr>
              <w:ind w:left="-97" w:firstLine="9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D32E72" w:rsidRDefault="008C1008" w:rsidP="00E02580">
            <w:pPr>
              <w:ind w:left="-97" w:firstLine="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D32E72" w:rsidRDefault="008C1008" w:rsidP="007040F8">
            <w:pPr>
              <w:ind w:left="6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sz w:val="20"/>
                <w:szCs w:val="20"/>
              </w:rPr>
              <w:t>Présentation de la consigne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D32E72" w:rsidRDefault="008C1008" w:rsidP="007040F8">
            <w:pPr>
              <w:ind w:left="92"/>
              <w:jc w:val="center"/>
              <w:rPr>
                <w:rFonts w:ascii="Arial" w:hAnsi="Arial" w:cs="Arial"/>
                <w:b/>
                <w:color w:val="FF00FF"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color w:val="FF00FF"/>
                <w:sz w:val="20"/>
                <w:szCs w:val="20"/>
              </w:rPr>
              <w:t>Lit la consigne.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D32E72" w:rsidRDefault="008C1008" w:rsidP="007040F8">
            <w:pPr>
              <w:ind w:left="47"/>
              <w:jc w:val="center"/>
              <w:rPr>
                <w:rFonts w:ascii="Arial" w:hAnsi="Arial" w:cs="Arial"/>
                <w:b/>
                <w:color w:val="00B0F0"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color w:val="00B0F0"/>
                <w:sz w:val="20"/>
                <w:szCs w:val="20"/>
              </w:rPr>
              <w:t>Note les questions contenues dans la consigne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C1008" w:rsidRPr="00D32E72" w:rsidRDefault="008C1008" w:rsidP="007040F8">
            <w:pPr>
              <w:jc w:val="center"/>
              <w:rPr>
                <w:rFonts w:ascii="Arial" w:hAnsi="Arial" w:cs="Arial"/>
                <w:bCs/>
                <w:color w:val="339966"/>
                <w:sz w:val="20"/>
                <w:szCs w:val="20"/>
              </w:rPr>
            </w:pPr>
            <w:r w:rsidRPr="00D32E72">
              <w:rPr>
                <w:rFonts w:ascii="Arial" w:hAnsi="Arial" w:cs="Arial"/>
                <w:bCs/>
                <w:color w:val="339966"/>
                <w:sz w:val="20"/>
                <w:szCs w:val="20"/>
              </w:rPr>
              <w:t>TNI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C1008" w:rsidRPr="00D32E72" w:rsidRDefault="008C1008" w:rsidP="00E02580">
            <w:pPr>
              <w:ind w:firstLine="97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32E72">
              <w:rPr>
                <w:rFonts w:ascii="Arial" w:hAnsi="Arial" w:cs="Arial"/>
                <w:color w:val="FF0000"/>
                <w:sz w:val="20"/>
                <w:szCs w:val="20"/>
              </w:rPr>
              <w:t>Les élèves doivent noter les questions en laissant de la place pour les réponses car lors de la vidéo la prise de note doit être rapide.</w:t>
            </w:r>
          </w:p>
        </w:tc>
      </w:tr>
      <w:tr w:rsidR="008C1008" w:rsidRPr="00D32E72" w:rsidTr="004F03CF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D32E72" w:rsidRDefault="008C1008" w:rsidP="00E02580">
            <w:pPr>
              <w:ind w:left="-97" w:firstLine="9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D32E72" w:rsidRDefault="008C1008" w:rsidP="00E02580">
            <w:pPr>
              <w:ind w:left="-97" w:firstLine="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D32E72" w:rsidRDefault="008C1008" w:rsidP="007040F8">
            <w:pPr>
              <w:ind w:left="6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sz w:val="20"/>
                <w:szCs w:val="20"/>
              </w:rPr>
              <w:t>Observation de la vidéo et prise de notes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D32E72" w:rsidRDefault="008C1008" w:rsidP="007040F8">
            <w:pPr>
              <w:ind w:left="92"/>
              <w:jc w:val="center"/>
              <w:rPr>
                <w:rFonts w:ascii="Arial" w:hAnsi="Arial" w:cs="Arial"/>
                <w:b/>
                <w:color w:val="FF00FF"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color w:val="FF00FF"/>
                <w:sz w:val="20"/>
                <w:szCs w:val="20"/>
              </w:rPr>
              <w:t>Lance la vidéo et peut faire des pauses afin de faciliter la prise de note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D32E72" w:rsidRDefault="008C1008" w:rsidP="007040F8">
            <w:pPr>
              <w:ind w:left="47"/>
              <w:jc w:val="center"/>
              <w:rPr>
                <w:rFonts w:ascii="Arial" w:hAnsi="Arial" w:cs="Arial"/>
                <w:b/>
                <w:color w:val="00B0F0"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color w:val="00B0F0"/>
                <w:sz w:val="20"/>
                <w:szCs w:val="20"/>
              </w:rPr>
              <w:t>Observe la vidéo et répond aux questions.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C1008" w:rsidRPr="00D32E72" w:rsidRDefault="008C1008" w:rsidP="007040F8">
            <w:pPr>
              <w:jc w:val="center"/>
              <w:rPr>
                <w:rFonts w:ascii="Arial" w:hAnsi="Arial" w:cs="Arial"/>
                <w:bCs/>
                <w:color w:val="339966"/>
                <w:sz w:val="20"/>
                <w:szCs w:val="20"/>
              </w:rPr>
            </w:pPr>
            <w:r w:rsidRPr="00D32E72">
              <w:rPr>
                <w:rFonts w:ascii="Arial" w:hAnsi="Arial" w:cs="Arial"/>
                <w:bCs/>
                <w:color w:val="339966"/>
                <w:sz w:val="20"/>
                <w:szCs w:val="20"/>
              </w:rPr>
              <w:t>Vidéo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C1008" w:rsidRPr="00D32E72" w:rsidRDefault="008C1008" w:rsidP="00E02580">
            <w:pPr>
              <w:ind w:left="-97" w:firstLine="97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D32E72">
              <w:rPr>
                <w:rFonts w:ascii="Arial" w:hAnsi="Arial" w:cs="Arial"/>
                <w:bCs/>
                <w:color w:val="FF0000"/>
                <w:sz w:val="20"/>
                <w:szCs w:val="20"/>
              </w:rPr>
              <w:t>A la fin de la vidéo, l’enseignant doit laisser un peu de temps aux élèves pour la prise de note.</w:t>
            </w:r>
          </w:p>
        </w:tc>
      </w:tr>
      <w:tr w:rsidR="008C1008" w:rsidRPr="00D32E72" w:rsidTr="004F03CF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D32E72" w:rsidRDefault="008C1008" w:rsidP="00E02580">
            <w:pPr>
              <w:ind w:left="-97" w:firstLine="9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D32E72" w:rsidRDefault="008C1008" w:rsidP="00E02580">
            <w:pPr>
              <w:ind w:left="-97" w:firstLine="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D32E72" w:rsidRDefault="008C1008" w:rsidP="007040F8">
            <w:pPr>
              <w:ind w:left="6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sz w:val="20"/>
                <w:szCs w:val="20"/>
              </w:rPr>
              <w:t>Définition du pétrissage et énumération des composants de la pâte à pain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D32E72" w:rsidRDefault="008C1008" w:rsidP="007040F8">
            <w:pPr>
              <w:ind w:left="92"/>
              <w:jc w:val="center"/>
              <w:rPr>
                <w:rFonts w:ascii="Arial" w:hAnsi="Arial" w:cs="Arial"/>
                <w:b/>
                <w:color w:val="FF00FF"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color w:val="FF00FF"/>
                <w:sz w:val="20"/>
                <w:szCs w:val="20"/>
              </w:rPr>
              <w:t>Présente la définition du pétrissage et interroge les élèves sur les composants de la pâte à pain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D32E72" w:rsidRDefault="008C1008" w:rsidP="007040F8">
            <w:pPr>
              <w:ind w:left="47"/>
              <w:jc w:val="center"/>
              <w:rPr>
                <w:rFonts w:ascii="Arial" w:hAnsi="Arial" w:cs="Arial"/>
                <w:b/>
                <w:color w:val="00B0F0"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color w:val="00B0F0"/>
                <w:sz w:val="20"/>
                <w:szCs w:val="20"/>
              </w:rPr>
              <w:t xml:space="preserve">Répond oralement et fait glisser les </w:t>
            </w:r>
            <w:r w:rsidR="00A15100">
              <w:rPr>
                <w:rFonts w:ascii="Arial" w:hAnsi="Arial" w:cs="Arial"/>
                <w:b/>
                <w:color w:val="00B0F0"/>
                <w:sz w:val="20"/>
                <w:szCs w:val="20"/>
              </w:rPr>
              <w:t>caches</w:t>
            </w:r>
            <w:r w:rsidRPr="00D32E72">
              <w:rPr>
                <w:rFonts w:ascii="Arial" w:hAnsi="Arial" w:cs="Arial"/>
                <w:b/>
                <w:color w:val="00B0F0"/>
                <w:sz w:val="20"/>
                <w:szCs w:val="20"/>
              </w:rPr>
              <w:t xml:space="preserve"> afin de découvrir les réponses.</w:t>
            </w:r>
          </w:p>
          <w:p w:rsidR="008C1008" w:rsidRPr="00D32E72" w:rsidRDefault="008C1008" w:rsidP="007040F8">
            <w:pPr>
              <w:ind w:left="47"/>
              <w:jc w:val="center"/>
              <w:rPr>
                <w:rFonts w:ascii="Arial" w:hAnsi="Arial" w:cs="Arial"/>
                <w:b/>
                <w:color w:val="00B0F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C1008" w:rsidRPr="00D32E72" w:rsidRDefault="008C1008" w:rsidP="007040F8">
            <w:pPr>
              <w:jc w:val="center"/>
              <w:rPr>
                <w:rFonts w:ascii="Arial" w:hAnsi="Arial" w:cs="Arial"/>
                <w:bCs/>
                <w:color w:val="339966"/>
                <w:sz w:val="20"/>
                <w:szCs w:val="20"/>
              </w:rPr>
            </w:pPr>
            <w:r w:rsidRPr="00D32E72">
              <w:rPr>
                <w:rFonts w:ascii="Arial" w:hAnsi="Arial" w:cs="Arial"/>
                <w:bCs/>
                <w:color w:val="339966"/>
                <w:sz w:val="20"/>
                <w:szCs w:val="20"/>
              </w:rPr>
              <w:t>TNI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C1008" w:rsidRPr="00D32E72" w:rsidRDefault="008C1008" w:rsidP="00E02580">
            <w:pPr>
              <w:ind w:left="-97" w:firstLine="97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D32E72">
              <w:rPr>
                <w:rFonts w:ascii="Arial" w:hAnsi="Arial" w:cs="Arial"/>
                <w:bCs/>
                <w:color w:val="FF0000"/>
                <w:sz w:val="20"/>
                <w:szCs w:val="20"/>
              </w:rPr>
              <w:t>L’enseignant interroge d’abord sur les composants essentiels puis sur les composants facultatifs.</w:t>
            </w:r>
          </w:p>
        </w:tc>
      </w:tr>
      <w:tr w:rsidR="008C1008" w:rsidRPr="00D32E72" w:rsidTr="004F03CF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D32E72" w:rsidRDefault="008C1008" w:rsidP="00E02580">
            <w:pPr>
              <w:ind w:left="-97" w:firstLine="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D32E72" w:rsidRDefault="008C1008" w:rsidP="00E02580">
            <w:pPr>
              <w:ind w:left="-97" w:firstLine="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D32E72" w:rsidRDefault="008C1008" w:rsidP="007040F8">
            <w:pPr>
              <w:ind w:left="6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sz w:val="20"/>
                <w:szCs w:val="20"/>
              </w:rPr>
              <w:t>La formation de la pâte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D32E72" w:rsidRDefault="008C1008" w:rsidP="007040F8">
            <w:pPr>
              <w:ind w:left="92"/>
              <w:jc w:val="center"/>
              <w:rPr>
                <w:rFonts w:ascii="Arial" w:hAnsi="Arial" w:cs="Arial"/>
                <w:b/>
                <w:color w:val="FF00FF"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color w:val="FF00FF"/>
                <w:sz w:val="20"/>
                <w:szCs w:val="20"/>
              </w:rPr>
              <w:t>Fait lecture et interroge les élèves sur les caractéristiques d’une pâte en fin de pétrissage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D32E72" w:rsidRDefault="008C1008" w:rsidP="007040F8">
            <w:pPr>
              <w:ind w:left="47"/>
              <w:jc w:val="center"/>
              <w:rPr>
                <w:rFonts w:ascii="Arial" w:hAnsi="Arial" w:cs="Arial"/>
                <w:b/>
                <w:color w:val="00B0F0"/>
                <w:sz w:val="20"/>
                <w:szCs w:val="20"/>
              </w:rPr>
            </w:pPr>
            <w:r w:rsidRPr="00D32E72">
              <w:rPr>
                <w:rFonts w:ascii="Arial" w:hAnsi="Arial" w:cs="Arial"/>
                <w:b/>
                <w:color w:val="00B0F0"/>
                <w:sz w:val="20"/>
                <w:szCs w:val="20"/>
              </w:rPr>
              <w:t>Associe les mots avec les photos correspondantes en les faisant glisser dans les bulles.</w:t>
            </w:r>
          </w:p>
        </w:tc>
        <w:tc>
          <w:tcPr>
            <w:tcW w:w="311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C1008" w:rsidRPr="00D32E72" w:rsidRDefault="008C1008" w:rsidP="007040F8">
            <w:pPr>
              <w:jc w:val="center"/>
              <w:rPr>
                <w:rFonts w:ascii="Arial" w:hAnsi="Arial" w:cs="Arial"/>
                <w:bCs/>
                <w:color w:val="339966"/>
                <w:sz w:val="20"/>
                <w:szCs w:val="20"/>
              </w:rPr>
            </w:pPr>
            <w:r w:rsidRPr="00D32E72">
              <w:rPr>
                <w:rFonts w:ascii="Arial" w:hAnsi="Arial" w:cs="Arial"/>
                <w:bCs/>
                <w:color w:val="339966"/>
                <w:sz w:val="20"/>
                <w:szCs w:val="20"/>
              </w:rPr>
              <w:t>TNI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C1008" w:rsidRPr="00D32E72" w:rsidRDefault="008C1008" w:rsidP="00E02580">
            <w:pPr>
              <w:ind w:left="-97" w:firstLine="97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8C1008" w:rsidRPr="003430EE" w:rsidTr="004F03CF">
        <w:trPr>
          <w:trHeight w:val="600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3430EE" w:rsidRDefault="008C1008" w:rsidP="00CE4DB4">
            <w:pPr>
              <w:ind w:left="-97" w:firstLine="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3430EE" w:rsidRDefault="008C1008" w:rsidP="00CE4DB4">
            <w:pPr>
              <w:ind w:left="-97" w:firstLine="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3430EE" w:rsidRDefault="008C1008" w:rsidP="003430EE">
            <w:pPr>
              <w:ind w:left="6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sz w:val="20"/>
                <w:szCs w:val="20"/>
              </w:rPr>
              <w:t>Les différentes phases du pétrissage</w:t>
            </w:r>
          </w:p>
        </w:tc>
        <w:tc>
          <w:tcPr>
            <w:tcW w:w="28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3430EE" w:rsidRDefault="008C1008" w:rsidP="003430EE">
            <w:pPr>
              <w:ind w:left="92"/>
              <w:jc w:val="center"/>
              <w:rPr>
                <w:rFonts w:ascii="Arial" w:hAnsi="Arial" w:cs="Arial"/>
                <w:b/>
                <w:color w:val="FF00FF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color w:val="FF00FF"/>
                <w:sz w:val="20"/>
                <w:szCs w:val="20"/>
              </w:rPr>
              <w:t>Interroge les élèves sur les 2 phases du pétrissage</w:t>
            </w:r>
          </w:p>
        </w:tc>
        <w:tc>
          <w:tcPr>
            <w:tcW w:w="3056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3430EE" w:rsidRDefault="008C1008" w:rsidP="00CE4DB4">
            <w:pPr>
              <w:ind w:left="47"/>
              <w:jc w:val="center"/>
              <w:rPr>
                <w:rFonts w:ascii="Arial" w:hAnsi="Arial" w:cs="Arial"/>
                <w:b/>
                <w:color w:val="00B0F0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color w:val="00B0F0"/>
                <w:sz w:val="20"/>
                <w:szCs w:val="20"/>
              </w:rPr>
              <w:t>Associent les mots avec les photos correspondantes en les faisant glisser dans les bulles.</w:t>
            </w:r>
          </w:p>
        </w:tc>
        <w:tc>
          <w:tcPr>
            <w:tcW w:w="311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C1008" w:rsidRPr="003430EE" w:rsidRDefault="008C1008" w:rsidP="003430EE">
            <w:pPr>
              <w:jc w:val="center"/>
              <w:rPr>
                <w:rFonts w:ascii="Arial" w:hAnsi="Arial" w:cs="Arial"/>
                <w:bCs/>
                <w:color w:val="339966"/>
                <w:sz w:val="20"/>
                <w:szCs w:val="20"/>
              </w:rPr>
            </w:pPr>
            <w:proofErr w:type="spellStart"/>
            <w:r w:rsidRPr="003430EE">
              <w:rPr>
                <w:rFonts w:ascii="Arial" w:hAnsi="Arial" w:cs="Arial"/>
                <w:bCs/>
                <w:color w:val="339966"/>
                <w:sz w:val="20"/>
                <w:szCs w:val="20"/>
              </w:rPr>
              <w:t>TNI</w:t>
            </w:r>
            <w:proofErr w:type="spellEnd"/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C1008" w:rsidRPr="003430EE" w:rsidRDefault="008C1008" w:rsidP="00CE4DB4">
            <w:pPr>
              <w:ind w:left="-97" w:firstLine="97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8C1008" w:rsidRPr="003430EE" w:rsidTr="004F03CF">
        <w:trPr>
          <w:trHeight w:val="600"/>
        </w:trPr>
        <w:tc>
          <w:tcPr>
            <w:tcW w:w="851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3430EE" w:rsidRDefault="008C1008" w:rsidP="00CE4DB4">
            <w:pPr>
              <w:ind w:left="-97" w:firstLine="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3430EE" w:rsidRDefault="008C1008" w:rsidP="00CE4DB4">
            <w:pPr>
              <w:ind w:left="-97" w:firstLine="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3430EE" w:rsidRDefault="008C1008" w:rsidP="003430EE">
            <w:pPr>
              <w:ind w:left="6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sz w:val="20"/>
                <w:szCs w:val="20"/>
              </w:rPr>
              <w:t>Le frasage</w:t>
            </w:r>
          </w:p>
        </w:tc>
        <w:tc>
          <w:tcPr>
            <w:tcW w:w="2880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3430EE" w:rsidRDefault="008C1008" w:rsidP="003430EE">
            <w:pPr>
              <w:ind w:left="92"/>
              <w:jc w:val="center"/>
              <w:rPr>
                <w:rFonts w:ascii="Arial" w:hAnsi="Arial" w:cs="Arial"/>
                <w:b/>
                <w:color w:val="FF00FF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color w:val="FF00FF"/>
                <w:sz w:val="20"/>
                <w:szCs w:val="20"/>
              </w:rPr>
              <w:t>Lance pour rappel la première partie de la vidéo</w:t>
            </w:r>
          </w:p>
        </w:tc>
        <w:tc>
          <w:tcPr>
            <w:tcW w:w="3056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3430EE" w:rsidRDefault="008C1008" w:rsidP="00CE4DB4">
            <w:pPr>
              <w:ind w:left="47"/>
              <w:jc w:val="center"/>
              <w:rPr>
                <w:rFonts w:ascii="Arial" w:hAnsi="Arial" w:cs="Arial"/>
                <w:b/>
                <w:color w:val="00B0F0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color w:val="00B0F0"/>
                <w:sz w:val="20"/>
                <w:szCs w:val="20"/>
              </w:rPr>
              <w:t>Renseignent les trous et font lecture du texte</w:t>
            </w:r>
          </w:p>
        </w:tc>
        <w:tc>
          <w:tcPr>
            <w:tcW w:w="3118" w:type="dxa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C1008" w:rsidRPr="003430EE" w:rsidRDefault="008C1008" w:rsidP="003430EE">
            <w:pPr>
              <w:jc w:val="center"/>
              <w:rPr>
                <w:rFonts w:ascii="Arial" w:hAnsi="Arial" w:cs="Arial"/>
                <w:bCs/>
                <w:color w:val="339966"/>
                <w:sz w:val="20"/>
                <w:szCs w:val="20"/>
              </w:rPr>
            </w:pPr>
            <w:r w:rsidRPr="003430EE">
              <w:rPr>
                <w:rFonts w:ascii="Arial" w:hAnsi="Arial" w:cs="Arial"/>
                <w:bCs/>
                <w:color w:val="339966"/>
                <w:sz w:val="20"/>
                <w:szCs w:val="20"/>
              </w:rPr>
              <w:t xml:space="preserve">Vidéo et </w:t>
            </w:r>
            <w:proofErr w:type="spellStart"/>
            <w:r w:rsidRPr="003430EE">
              <w:rPr>
                <w:rFonts w:ascii="Arial" w:hAnsi="Arial" w:cs="Arial"/>
                <w:bCs/>
                <w:color w:val="339966"/>
                <w:sz w:val="20"/>
                <w:szCs w:val="20"/>
              </w:rPr>
              <w:t>TNI</w:t>
            </w:r>
            <w:proofErr w:type="spellEnd"/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C1008" w:rsidRPr="003430EE" w:rsidRDefault="008C1008" w:rsidP="00A15100">
            <w:pPr>
              <w:ind w:left="-97" w:firstLine="97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430EE">
              <w:rPr>
                <w:rFonts w:ascii="Arial" w:hAnsi="Arial" w:cs="Arial"/>
                <w:color w:val="FF0000"/>
                <w:sz w:val="20"/>
                <w:szCs w:val="20"/>
              </w:rPr>
              <w:t xml:space="preserve">Les élèves peuvent renseigner soit avec le stylo </w:t>
            </w:r>
            <w:proofErr w:type="spellStart"/>
            <w:r w:rsidRPr="003430EE">
              <w:rPr>
                <w:rFonts w:ascii="Arial" w:hAnsi="Arial" w:cs="Arial"/>
                <w:color w:val="FF0000"/>
                <w:sz w:val="20"/>
                <w:szCs w:val="20"/>
              </w:rPr>
              <w:t>TNI</w:t>
            </w:r>
            <w:proofErr w:type="spellEnd"/>
            <w:r w:rsidRPr="003430EE">
              <w:rPr>
                <w:rFonts w:ascii="Arial" w:hAnsi="Arial" w:cs="Arial"/>
                <w:color w:val="FF0000"/>
                <w:sz w:val="20"/>
                <w:szCs w:val="20"/>
              </w:rPr>
              <w:t xml:space="preserve"> soit en glissant les cadres </w:t>
            </w:r>
            <w:r w:rsidR="00A15100">
              <w:rPr>
                <w:rFonts w:ascii="Arial" w:hAnsi="Arial" w:cs="Arial"/>
                <w:color w:val="FF0000"/>
                <w:sz w:val="20"/>
                <w:szCs w:val="20"/>
              </w:rPr>
              <w:t>verts</w:t>
            </w:r>
            <w:r w:rsidRPr="003430EE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</w:tr>
    </w:tbl>
    <w:p w:rsidR="00574069" w:rsidRPr="0075422B" w:rsidRDefault="00574069" w:rsidP="003430EE">
      <w:pPr>
        <w:rPr>
          <w:rFonts w:ascii="Arial" w:hAnsi="Arial" w:cs="Arial"/>
        </w:rPr>
      </w:pPr>
    </w:p>
    <w:p w:rsidR="008B3933" w:rsidRPr="0075422B" w:rsidRDefault="008B3933" w:rsidP="003430EE">
      <w:pPr>
        <w:rPr>
          <w:rFonts w:ascii="Arial" w:hAnsi="Arial" w:cs="Arial"/>
        </w:rPr>
      </w:pPr>
    </w:p>
    <w:p w:rsidR="003125BE" w:rsidRPr="0075422B" w:rsidRDefault="003430EE" w:rsidP="003430EE">
      <w:pPr>
        <w:tabs>
          <w:tab w:val="left" w:pos="1347"/>
        </w:tabs>
        <w:rPr>
          <w:rFonts w:ascii="Arial" w:hAnsi="Arial" w:cs="Arial"/>
        </w:rPr>
      </w:pPr>
      <w:r>
        <w:rPr>
          <w:rFonts w:ascii="Arial" w:hAnsi="Arial" w:cs="Arial"/>
        </w:rPr>
        <w:br w:type="column"/>
      </w: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51"/>
        <w:gridCol w:w="2389"/>
        <w:gridCol w:w="2880"/>
        <w:gridCol w:w="3056"/>
        <w:gridCol w:w="3118"/>
        <w:gridCol w:w="2732"/>
      </w:tblGrid>
      <w:tr w:rsidR="003125BE" w:rsidRPr="003430EE" w:rsidTr="00775A1F">
        <w:trPr>
          <w:trHeight w:val="585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BE" w:rsidRPr="003430EE" w:rsidRDefault="003125BE" w:rsidP="009F1B9C">
            <w:pPr>
              <w:ind w:left="-97" w:firstLine="9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bCs/>
                <w:sz w:val="20"/>
                <w:szCs w:val="20"/>
              </w:rPr>
              <w:t>étapes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BE" w:rsidRPr="003430EE" w:rsidRDefault="003125BE" w:rsidP="00775A1F">
            <w:pPr>
              <w:ind w:left="-97" w:firstLine="9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Temps </w:t>
            </w:r>
          </w:p>
        </w:tc>
        <w:tc>
          <w:tcPr>
            <w:tcW w:w="238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BE" w:rsidRPr="003430EE" w:rsidRDefault="003125BE" w:rsidP="007040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bCs/>
                <w:sz w:val="20"/>
                <w:szCs w:val="20"/>
              </w:rPr>
              <w:t>Étapes détaillées du cours ou titre des activités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BE" w:rsidRPr="003430EE" w:rsidRDefault="00A15100" w:rsidP="007040F8">
            <w:pPr>
              <w:jc w:val="center"/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  <w:t>Activités professeur</w:t>
            </w:r>
          </w:p>
        </w:tc>
        <w:tc>
          <w:tcPr>
            <w:tcW w:w="305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25BE" w:rsidRPr="003430EE" w:rsidRDefault="00A15100" w:rsidP="007040F8">
            <w:pPr>
              <w:ind w:left="47"/>
              <w:jc w:val="center"/>
              <w:rPr>
                <w:rFonts w:ascii="Arial" w:hAnsi="Arial" w:cs="Arial"/>
                <w:b/>
                <w:bCs/>
                <w:color w:val="00B0F0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bCs/>
                <w:color w:val="00B0F0"/>
                <w:sz w:val="20"/>
                <w:szCs w:val="20"/>
              </w:rPr>
              <w:t>Activités élèves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3125BE" w:rsidRPr="003430EE" w:rsidRDefault="00A15100" w:rsidP="009F1B9C">
            <w:pPr>
              <w:ind w:left="-97" w:firstLine="97"/>
              <w:jc w:val="center"/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Supports, outils</w:t>
            </w:r>
          </w:p>
        </w:tc>
        <w:tc>
          <w:tcPr>
            <w:tcW w:w="273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3125BE" w:rsidRPr="003430EE" w:rsidRDefault="003125BE" w:rsidP="007040F8">
            <w:pPr>
              <w:ind w:left="-97" w:firstLine="97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Observations ou informations complémentaires</w:t>
            </w:r>
          </w:p>
        </w:tc>
      </w:tr>
      <w:tr w:rsidR="008C1008" w:rsidRPr="003430EE" w:rsidTr="00850D0F">
        <w:trPr>
          <w:trHeight w:val="1518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3430EE" w:rsidRDefault="008C1008" w:rsidP="009F1B9C">
            <w:pPr>
              <w:ind w:left="-97" w:firstLine="9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C1008" w:rsidRPr="00EF1463" w:rsidRDefault="008C1008" w:rsidP="00A15100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1463">
              <w:rPr>
                <w:rFonts w:ascii="Arial" w:hAnsi="Arial" w:cs="Arial"/>
                <w:bCs/>
                <w:sz w:val="22"/>
                <w:szCs w:val="22"/>
              </w:rPr>
              <w:t xml:space="preserve">Temps global : </w:t>
            </w:r>
            <w:r w:rsidR="00A15100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Pr="00EF1463">
              <w:rPr>
                <w:rFonts w:ascii="Arial" w:hAnsi="Arial" w:cs="Arial"/>
                <w:bCs/>
                <w:sz w:val="22"/>
                <w:szCs w:val="22"/>
              </w:rPr>
              <w:t xml:space="preserve"> heures  pour réaliser les différentes activités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3430EE" w:rsidRDefault="008C1008" w:rsidP="007040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sz w:val="20"/>
                <w:szCs w:val="20"/>
              </w:rPr>
              <w:t>L’étirage soufflage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3430EE" w:rsidRDefault="008C1008" w:rsidP="007040F8">
            <w:pPr>
              <w:jc w:val="center"/>
              <w:rPr>
                <w:rFonts w:ascii="Arial" w:hAnsi="Arial" w:cs="Arial"/>
                <w:b/>
                <w:color w:val="FF00FF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color w:val="FF00FF"/>
                <w:sz w:val="20"/>
                <w:szCs w:val="20"/>
              </w:rPr>
              <w:t>Lance pour rappel la deuxième partie de la vidéo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3430EE" w:rsidRDefault="008C1008" w:rsidP="007040F8">
            <w:pPr>
              <w:ind w:left="47"/>
              <w:jc w:val="center"/>
              <w:rPr>
                <w:rFonts w:ascii="Arial" w:hAnsi="Arial" w:cs="Arial"/>
                <w:b/>
                <w:color w:val="00B0F0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color w:val="00B0F0"/>
                <w:sz w:val="20"/>
                <w:szCs w:val="20"/>
              </w:rPr>
              <w:t>Renseignent les trous et font lecture du texte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C1008" w:rsidRPr="003430EE" w:rsidRDefault="008C1008" w:rsidP="009F1B9C">
            <w:pPr>
              <w:ind w:left="-97" w:firstLine="97"/>
              <w:jc w:val="center"/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Vidéo et TNI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C1008" w:rsidRPr="003430EE" w:rsidRDefault="008C1008" w:rsidP="00A15100">
            <w:pPr>
              <w:ind w:left="-97" w:firstLine="97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Les élèves peuvent renseigner soit avec le stylo </w:t>
            </w:r>
            <w:r w:rsidR="00A15100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au </w:t>
            </w:r>
            <w:proofErr w:type="spellStart"/>
            <w:r w:rsidRPr="003430EE">
              <w:rPr>
                <w:rFonts w:ascii="Arial" w:hAnsi="Arial" w:cs="Arial"/>
                <w:b/>
                <w:color w:val="FF0000"/>
                <w:sz w:val="20"/>
                <w:szCs w:val="20"/>
              </w:rPr>
              <w:t>TNI</w:t>
            </w:r>
            <w:proofErr w:type="spellEnd"/>
            <w:r w:rsidRPr="003430EE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soit en glissant les cadres </w:t>
            </w:r>
            <w:r w:rsidR="00A15100">
              <w:rPr>
                <w:rFonts w:ascii="Arial" w:hAnsi="Arial" w:cs="Arial"/>
                <w:b/>
                <w:color w:val="FF0000"/>
                <w:sz w:val="20"/>
                <w:szCs w:val="20"/>
              </w:rPr>
              <w:t>verts</w:t>
            </w:r>
            <w:r w:rsidRPr="003430EE">
              <w:rPr>
                <w:rFonts w:ascii="Arial" w:hAnsi="Arial" w:cs="Arial"/>
                <w:b/>
                <w:color w:val="FF0000"/>
                <w:sz w:val="20"/>
                <w:szCs w:val="20"/>
              </w:rPr>
              <w:t>.</w:t>
            </w:r>
          </w:p>
        </w:tc>
      </w:tr>
      <w:tr w:rsidR="008C1008" w:rsidRPr="003430EE" w:rsidTr="00084196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3430EE" w:rsidRDefault="008C1008" w:rsidP="00D527A8">
            <w:pPr>
              <w:ind w:left="-97" w:firstLine="9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3430EE" w:rsidRDefault="008C1008" w:rsidP="00D527A8">
            <w:pPr>
              <w:ind w:left="-97" w:firstLine="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3430EE" w:rsidRDefault="008C1008" w:rsidP="00D527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sz w:val="20"/>
                <w:szCs w:val="20"/>
              </w:rPr>
              <w:t>Formation du réseau glutineux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3430EE" w:rsidRDefault="008C1008" w:rsidP="00D527A8">
            <w:pPr>
              <w:jc w:val="center"/>
              <w:rPr>
                <w:rFonts w:ascii="Arial" w:hAnsi="Arial" w:cs="Arial"/>
                <w:b/>
                <w:color w:val="FF00FF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color w:val="FF00FF"/>
                <w:sz w:val="20"/>
                <w:szCs w:val="20"/>
              </w:rPr>
              <w:t>Fait lecture et interroge les élèves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3430EE" w:rsidRDefault="00A15100" w:rsidP="00D527A8">
            <w:pPr>
              <w:ind w:left="47"/>
              <w:jc w:val="center"/>
              <w:rPr>
                <w:rFonts w:ascii="Arial" w:hAnsi="Arial" w:cs="Arial"/>
                <w:b/>
                <w:color w:val="00B0F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B0F0"/>
                <w:sz w:val="20"/>
                <w:szCs w:val="20"/>
              </w:rPr>
              <w:t xml:space="preserve">Relient avec une flèche </w:t>
            </w:r>
            <w:r w:rsidR="008C1008" w:rsidRPr="003430EE">
              <w:rPr>
                <w:rFonts w:ascii="Arial" w:hAnsi="Arial" w:cs="Arial"/>
                <w:b/>
                <w:color w:val="00B0F0"/>
                <w:sz w:val="20"/>
                <w:szCs w:val="20"/>
              </w:rPr>
              <w:t>granule d’amidon et particule de gluten à l’élément correspondant sur l’image.</w:t>
            </w:r>
          </w:p>
          <w:p w:rsidR="008C1008" w:rsidRPr="003430EE" w:rsidRDefault="008C1008" w:rsidP="00D527A8">
            <w:pPr>
              <w:ind w:left="47"/>
              <w:jc w:val="center"/>
              <w:rPr>
                <w:rFonts w:ascii="Arial" w:hAnsi="Arial" w:cs="Arial"/>
                <w:b/>
                <w:color w:val="00B0F0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color w:val="00B0F0"/>
                <w:sz w:val="20"/>
                <w:szCs w:val="20"/>
              </w:rPr>
              <w:t>Analysent et commentent les différences.</w:t>
            </w:r>
          </w:p>
          <w:p w:rsidR="008C1008" w:rsidRPr="003430EE" w:rsidRDefault="008C1008" w:rsidP="00D527A8">
            <w:pPr>
              <w:ind w:left="47"/>
              <w:jc w:val="center"/>
              <w:rPr>
                <w:rFonts w:ascii="Arial" w:hAnsi="Arial" w:cs="Arial"/>
                <w:b/>
                <w:color w:val="00B0F0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color w:val="00B0F0"/>
                <w:sz w:val="20"/>
                <w:szCs w:val="20"/>
              </w:rPr>
              <w:t>Associent les flèches et leur contenu aux images correspondantes.</w:t>
            </w:r>
          </w:p>
          <w:p w:rsidR="008C1008" w:rsidRPr="003430EE" w:rsidRDefault="008C1008" w:rsidP="00D527A8">
            <w:pPr>
              <w:ind w:left="47"/>
              <w:jc w:val="center"/>
              <w:rPr>
                <w:rFonts w:ascii="Arial" w:hAnsi="Arial" w:cs="Arial"/>
                <w:b/>
                <w:color w:val="00B0F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C1008" w:rsidRPr="003430EE" w:rsidRDefault="008C1008" w:rsidP="00D527A8">
            <w:pPr>
              <w:ind w:left="-97" w:firstLine="97"/>
              <w:jc w:val="center"/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TNI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C1008" w:rsidRPr="003430EE" w:rsidRDefault="008C1008" w:rsidP="00D527A8">
            <w:pPr>
              <w:ind w:firstLine="97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L’enseignant doit laisser suffisamment de temps aux élèves pour analyser les schémas et participer au cours.</w:t>
            </w:r>
          </w:p>
        </w:tc>
      </w:tr>
      <w:tr w:rsidR="008C1008" w:rsidRPr="003430EE" w:rsidTr="00084196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3430EE" w:rsidRDefault="008C1008" w:rsidP="009F1B9C">
            <w:pPr>
              <w:ind w:left="-97" w:firstLine="9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3430EE" w:rsidRDefault="008C1008" w:rsidP="009F1B9C">
            <w:pPr>
              <w:ind w:left="-97" w:firstLine="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3430EE" w:rsidRDefault="008C1008" w:rsidP="007040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sz w:val="20"/>
                <w:szCs w:val="20"/>
              </w:rPr>
              <w:t>Lexique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3430EE" w:rsidRDefault="008C1008" w:rsidP="00567E56">
            <w:pPr>
              <w:jc w:val="center"/>
              <w:rPr>
                <w:rFonts w:ascii="Arial" w:hAnsi="Arial" w:cs="Arial"/>
                <w:b/>
                <w:color w:val="FF00FF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color w:val="FF00FF"/>
                <w:sz w:val="20"/>
                <w:szCs w:val="20"/>
              </w:rPr>
              <w:t>Fait lecture et demande aux élèves de prendre note dans leur lexique.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3430EE" w:rsidRDefault="008C1008" w:rsidP="007040F8">
            <w:pPr>
              <w:ind w:left="47"/>
              <w:jc w:val="center"/>
              <w:rPr>
                <w:rFonts w:ascii="Arial" w:hAnsi="Arial" w:cs="Arial"/>
                <w:b/>
                <w:color w:val="00B0F0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color w:val="00B0F0"/>
                <w:sz w:val="20"/>
                <w:szCs w:val="20"/>
              </w:rPr>
              <w:t>Note la définition dans le lexique</w:t>
            </w:r>
          </w:p>
          <w:p w:rsidR="008C1008" w:rsidRPr="003430EE" w:rsidRDefault="008C1008" w:rsidP="007040F8">
            <w:pPr>
              <w:ind w:left="47"/>
              <w:jc w:val="center"/>
              <w:rPr>
                <w:rFonts w:ascii="Arial" w:hAnsi="Arial" w:cs="Arial"/>
                <w:b/>
                <w:color w:val="00B0F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C1008" w:rsidRPr="003430EE" w:rsidRDefault="008C1008" w:rsidP="009F1B9C">
            <w:pPr>
              <w:ind w:left="-97" w:firstLine="97"/>
              <w:jc w:val="center"/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TNI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8C1008" w:rsidRPr="003430EE" w:rsidRDefault="008C1008" w:rsidP="007040F8">
            <w:pPr>
              <w:ind w:firstLine="97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8C1008" w:rsidRPr="003430EE" w:rsidTr="00084196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3430EE" w:rsidRDefault="008C1008" w:rsidP="00567E56">
            <w:pPr>
              <w:ind w:left="-97" w:firstLine="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3430EE" w:rsidRDefault="008C1008" w:rsidP="00CE1648">
            <w:pPr>
              <w:ind w:left="-97" w:firstLine="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3430EE" w:rsidRDefault="008C1008" w:rsidP="007040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É</w:t>
            </w:r>
            <w:r w:rsidRPr="003430EE">
              <w:rPr>
                <w:rFonts w:ascii="Arial" w:hAnsi="Arial" w:cs="Arial"/>
                <w:b/>
                <w:sz w:val="20"/>
                <w:szCs w:val="20"/>
              </w:rPr>
              <w:t>valuation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3430EE" w:rsidRDefault="008C1008" w:rsidP="007040F8">
            <w:pPr>
              <w:jc w:val="center"/>
              <w:rPr>
                <w:rFonts w:ascii="Arial" w:hAnsi="Arial" w:cs="Arial"/>
                <w:b/>
                <w:color w:val="FF00FF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color w:val="FF00FF"/>
                <w:sz w:val="20"/>
                <w:szCs w:val="20"/>
              </w:rPr>
              <w:t>Distribue les documents d’évaluations</w:t>
            </w:r>
          </w:p>
          <w:p w:rsidR="008C1008" w:rsidRPr="003430EE" w:rsidRDefault="008C1008" w:rsidP="007040F8">
            <w:pPr>
              <w:jc w:val="center"/>
              <w:rPr>
                <w:rFonts w:ascii="Arial" w:hAnsi="Arial" w:cs="Arial"/>
                <w:b/>
                <w:color w:val="FF00FF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color w:val="FF00FF"/>
                <w:sz w:val="20"/>
                <w:szCs w:val="20"/>
              </w:rPr>
              <w:t>Projette les exercices</w:t>
            </w:r>
          </w:p>
          <w:p w:rsidR="008C1008" w:rsidRPr="003430EE" w:rsidRDefault="008C1008" w:rsidP="007040F8">
            <w:pPr>
              <w:jc w:val="center"/>
              <w:rPr>
                <w:rFonts w:ascii="Arial" w:hAnsi="Arial" w:cs="Arial"/>
                <w:b/>
                <w:color w:val="FF00FF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color w:val="FF00FF"/>
                <w:sz w:val="20"/>
                <w:szCs w:val="20"/>
              </w:rPr>
              <w:t>Surveille</w:t>
            </w:r>
          </w:p>
          <w:p w:rsidR="008C1008" w:rsidRPr="003430EE" w:rsidRDefault="008C1008" w:rsidP="007040F8">
            <w:pPr>
              <w:jc w:val="center"/>
              <w:rPr>
                <w:rFonts w:ascii="Arial" w:hAnsi="Arial" w:cs="Arial"/>
                <w:b/>
                <w:color w:val="FF00FF"/>
                <w:sz w:val="20"/>
                <w:szCs w:val="20"/>
              </w:rPr>
            </w:pPr>
          </w:p>
          <w:p w:rsidR="008C1008" w:rsidRPr="003430EE" w:rsidRDefault="008C1008" w:rsidP="007040F8">
            <w:pPr>
              <w:jc w:val="center"/>
              <w:rPr>
                <w:rFonts w:ascii="Arial" w:hAnsi="Arial" w:cs="Arial"/>
                <w:b/>
                <w:color w:val="FF00FF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color w:val="FF00FF"/>
                <w:sz w:val="20"/>
                <w:szCs w:val="20"/>
              </w:rPr>
              <w:t>Correction collective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3430EE" w:rsidRDefault="008C1008" w:rsidP="007040F8">
            <w:pPr>
              <w:ind w:left="47"/>
              <w:jc w:val="center"/>
              <w:rPr>
                <w:rFonts w:ascii="Arial" w:hAnsi="Arial" w:cs="Arial"/>
                <w:b/>
                <w:color w:val="00B0F0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color w:val="00B0F0"/>
                <w:sz w:val="20"/>
                <w:szCs w:val="20"/>
              </w:rPr>
              <w:t>Complètent le document  d’évaluation</w:t>
            </w:r>
          </w:p>
          <w:p w:rsidR="008C1008" w:rsidRPr="003430EE" w:rsidRDefault="008C1008" w:rsidP="007040F8">
            <w:pPr>
              <w:ind w:left="47"/>
              <w:jc w:val="center"/>
              <w:rPr>
                <w:rFonts w:ascii="Arial" w:hAnsi="Arial" w:cs="Arial"/>
                <w:b/>
                <w:color w:val="00B0F0"/>
                <w:sz w:val="20"/>
                <w:szCs w:val="20"/>
              </w:rPr>
            </w:pPr>
          </w:p>
          <w:p w:rsidR="008C1008" w:rsidRPr="003430EE" w:rsidRDefault="008C1008" w:rsidP="007040F8">
            <w:pPr>
              <w:ind w:left="47"/>
              <w:jc w:val="center"/>
              <w:rPr>
                <w:rFonts w:ascii="Arial" w:hAnsi="Arial" w:cs="Arial"/>
                <w:b/>
                <w:color w:val="00B0F0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color w:val="00B0F0"/>
                <w:sz w:val="20"/>
                <w:szCs w:val="20"/>
              </w:rPr>
              <w:t>Corrigent la feuille du voisin</w:t>
            </w:r>
          </w:p>
        </w:tc>
        <w:tc>
          <w:tcPr>
            <w:tcW w:w="311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C1008" w:rsidRPr="003430EE" w:rsidRDefault="008C1008" w:rsidP="00CE1648">
            <w:pPr>
              <w:ind w:left="-97" w:firstLine="97"/>
              <w:jc w:val="center"/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Fiche d’évaluation</w:t>
            </w:r>
          </w:p>
          <w:p w:rsidR="008C1008" w:rsidRPr="003430EE" w:rsidRDefault="008C1008" w:rsidP="00CE1648">
            <w:pPr>
              <w:ind w:left="-97" w:firstLine="97"/>
              <w:jc w:val="center"/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TNI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C1008" w:rsidRPr="003430EE" w:rsidRDefault="008C1008" w:rsidP="007040F8">
            <w:pPr>
              <w:ind w:left="-97" w:firstLine="97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8C1008" w:rsidRPr="003430EE" w:rsidTr="00084196">
        <w:trPr>
          <w:trHeight w:val="600"/>
        </w:trPr>
        <w:tc>
          <w:tcPr>
            <w:tcW w:w="709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3430EE" w:rsidRDefault="008C1008" w:rsidP="00567E56">
            <w:pPr>
              <w:ind w:left="-97" w:firstLine="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1008" w:rsidRPr="003430EE" w:rsidRDefault="008C1008" w:rsidP="009F1B9C">
            <w:pPr>
              <w:ind w:left="-97" w:firstLine="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3430EE" w:rsidRDefault="008C1008" w:rsidP="007040F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sz w:val="20"/>
                <w:szCs w:val="20"/>
              </w:rPr>
              <w:t>Synthèse</w:t>
            </w:r>
          </w:p>
        </w:tc>
        <w:tc>
          <w:tcPr>
            <w:tcW w:w="2880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3430EE" w:rsidRDefault="008C1008" w:rsidP="007040F8">
            <w:pPr>
              <w:jc w:val="center"/>
              <w:rPr>
                <w:rFonts w:ascii="Arial" w:hAnsi="Arial" w:cs="Arial"/>
                <w:b/>
                <w:color w:val="FF00FF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color w:val="FF00FF"/>
                <w:sz w:val="20"/>
                <w:szCs w:val="20"/>
              </w:rPr>
              <w:t>Distribue les documents</w:t>
            </w:r>
          </w:p>
          <w:p w:rsidR="008C1008" w:rsidRPr="003430EE" w:rsidRDefault="008C1008" w:rsidP="007040F8">
            <w:pPr>
              <w:jc w:val="center"/>
              <w:rPr>
                <w:rFonts w:ascii="Arial" w:hAnsi="Arial" w:cs="Arial"/>
                <w:b/>
                <w:color w:val="FF00FF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color w:val="FF00FF"/>
                <w:sz w:val="20"/>
                <w:szCs w:val="20"/>
              </w:rPr>
              <w:t>Projette le cours</w:t>
            </w:r>
          </w:p>
          <w:p w:rsidR="008C1008" w:rsidRPr="003430EE" w:rsidRDefault="008C1008" w:rsidP="007040F8">
            <w:pPr>
              <w:jc w:val="center"/>
              <w:rPr>
                <w:rFonts w:ascii="Arial" w:hAnsi="Arial" w:cs="Arial"/>
                <w:b/>
                <w:color w:val="FF00FF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color w:val="FF00FF"/>
                <w:sz w:val="20"/>
                <w:szCs w:val="20"/>
              </w:rPr>
              <w:t>Surveille la prise de notes</w:t>
            </w:r>
          </w:p>
          <w:p w:rsidR="008C1008" w:rsidRPr="003430EE" w:rsidRDefault="008C1008" w:rsidP="007040F8">
            <w:pPr>
              <w:jc w:val="center"/>
              <w:rPr>
                <w:rFonts w:ascii="Arial" w:hAnsi="Arial" w:cs="Arial"/>
                <w:b/>
                <w:color w:val="FF00FF"/>
                <w:sz w:val="20"/>
                <w:szCs w:val="20"/>
              </w:rPr>
            </w:pPr>
          </w:p>
        </w:tc>
        <w:tc>
          <w:tcPr>
            <w:tcW w:w="3056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008" w:rsidRPr="003430EE" w:rsidRDefault="008C1008" w:rsidP="007040F8">
            <w:pPr>
              <w:ind w:left="47"/>
              <w:jc w:val="center"/>
              <w:rPr>
                <w:rFonts w:ascii="Arial" w:hAnsi="Arial" w:cs="Arial"/>
                <w:b/>
                <w:color w:val="00B0F0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color w:val="00B0F0"/>
                <w:sz w:val="20"/>
                <w:szCs w:val="20"/>
              </w:rPr>
              <w:t>Complètent le document  de cours en remplissant les trous.</w:t>
            </w:r>
          </w:p>
          <w:p w:rsidR="008C1008" w:rsidRPr="003430EE" w:rsidRDefault="008C1008" w:rsidP="007040F8">
            <w:pPr>
              <w:ind w:left="47"/>
              <w:jc w:val="center"/>
              <w:rPr>
                <w:rFonts w:ascii="Arial" w:hAnsi="Arial" w:cs="Arial"/>
                <w:b/>
                <w:color w:val="00B0F0"/>
                <w:sz w:val="20"/>
                <w:szCs w:val="20"/>
              </w:rPr>
            </w:pPr>
          </w:p>
          <w:p w:rsidR="008C1008" w:rsidRPr="003430EE" w:rsidRDefault="008C1008" w:rsidP="007040F8">
            <w:pPr>
              <w:ind w:left="47"/>
              <w:jc w:val="center"/>
              <w:rPr>
                <w:rFonts w:ascii="Arial" w:hAnsi="Arial" w:cs="Arial"/>
                <w:b/>
                <w:color w:val="00B0F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C1008" w:rsidRPr="003430EE" w:rsidRDefault="008C1008" w:rsidP="00CE1648">
            <w:pPr>
              <w:ind w:left="-97" w:firstLine="97"/>
              <w:jc w:val="center"/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Document cours élève</w:t>
            </w:r>
          </w:p>
          <w:p w:rsidR="008C1008" w:rsidRPr="003430EE" w:rsidRDefault="008C1008" w:rsidP="00CE1648">
            <w:pPr>
              <w:ind w:left="-97" w:firstLine="97"/>
              <w:jc w:val="center"/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</w:pPr>
            <w:r w:rsidRPr="003430EE">
              <w:rPr>
                <w:rFonts w:ascii="Arial" w:hAnsi="Arial" w:cs="Arial"/>
                <w:b/>
                <w:bCs/>
                <w:color w:val="339966"/>
                <w:sz w:val="20"/>
                <w:szCs w:val="20"/>
              </w:rPr>
              <w:t>Document cours prof</w:t>
            </w:r>
          </w:p>
        </w:tc>
        <w:tc>
          <w:tcPr>
            <w:tcW w:w="273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C1008" w:rsidRPr="003430EE" w:rsidRDefault="008C1008" w:rsidP="007040F8">
            <w:pPr>
              <w:ind w:left="-97" w:firstLine="97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</w:tbl>
    <w:p w:rsidR="00920294" w:rsidRPr="0075422B" w:rsidRDefault="00920294" w:rsidP="00A15100">
      <w:pPr>
        <w:ind w:left="-720"/>
        <w:rPr>
          <w:rFonts w:ascii="Arial" w:hAnsi="Arial" w:cs="Arial"/>
        </w:rPr>
      </w:pPr>
    </w:p>
    <w:sectPr w:rsidR="00920294" w:rsidRPr="0075422B" w:rsidSect="005C25D4">
      <w:footerReference w:type="even" r:id="rId9"/>
      <w:footerReference w:type="default" r:id="rId10"/>
      <w:pgSz w:w="16838" w:h="11906" w:orient="landscape"/>
      <w:pgMar w:top="284" w:right="567" w:bottom="284" w:left="567" w:header="709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5C9" w:rsidRDefault="004405C9">
      <w:r>
        <w:separator/>
      </w:r>
    </w:p>
  </w:endnote>
  <w:endnote w:type="continuationSeparator" w:id="0">
    <w:p w:rsidR="004405C9" w:rsidRDefault="00440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D4" w:rsidRDefault="005C25D4" w:rsidP="00625C0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2D52A2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:rsidR="005C25D4" w:rsidRDefault="005C25D4" w:rsidP="009F067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D4" w:rsidRPr="009F0676" w:rsidRDefault="005C25D4" w:rsidP="00625C0B">
    <w:pPr>
      <w:pStyle w:val="Pieddepage"/>
      <w:framePr w:wrap="around" w:vAnchor="text" w:hAnchor="margin" w:xAlign="right" w:y="1"/>
      <w:rPr>
        <w:rStyle w:val="Numrodepage"/>
        <w:rFonts w:ascii="Calibri" w:hAnsi="Calibri"/>
        <w:sz w:val="20"/>
        <w:szCs w:val="20"/>
      </w:rPr>
    </w:pPr>
    <w:r w:rsidRPr="009F0676">
      <w:rPr>
        <w:rStyle w:val="Numrodepage"/>
        <w:rFonts w:ascii="Calibri" w:hAnsi="Calibri"/>
        <w:sz w:val="20"/>
        <w:szCs w:val="20"/>
      </w:rPr>
      <w:fldChar w:fldCharType="begin"/>
    </w:r>
    <w:r w:rsidR="002D52A2">
      <w:rPr>
        <w:rStyle w:val="Numrodepage"/>
        <w:rFonts w:ascii="Calibri" w:hAnsi="Calibri"/>
        <w:sz w:val="20"/>
        <w:szCs w:val="20"/>
      </w:rPr>
      <w:instrText>PAGE</w:instrText>
    </w:r>
    <w:r w:rsidRPr="009F0676">
      <w:rPr>
        <w:rStyle w:val="Numrodepage"/>
        <w:rFonts w:ascii="Calibri" w:hAnsi="Calibri"/>
        <w:sz w:val="20"/>
        <w:szCs w:val="20"/>
      </w:rPr>
      <w:instrText xml:space="preserve">  </w:instrText>
    </w:r>
    <w:r w:rsidRPr="009F0676">
      <w:rPr>
        <w:rStyle w:val="Numrodepage"/>
        <w:rFonts w:ascii="Calibri" w:hAnsi="Calibri"/>
        <w:sz w:val="20"/>
        <w:szCs w:val="20"/>
      </w:rPr>
      <w:fldChar w:fldCharType="separate"/>
    </w:r>
    <w:r w:rsidR="00436EDE">
      <w:rPr>
        <w:rStyle w:val="Numrodepage"/>
        <w:rFonts w:ascii="Calibri" w:hAnsi="Calibri"/>
        <w:noProof/>
        <w:sz w:val="20"/>
        <w:szCs w:val="20"/>
      </w:rPr>
      <w:t>1</w:t>
    </w:r>
    <w:r w:rsidRPr="009F0676">
      <w:rPr>
        <w:rStyle w:val="Numrodepage"/>
        <w:rFonts w:ascii="Calibri" w:hAnsi="Calibri"/>
        <w:sz w:val="20"/>
        <w:szCs w:val="20"/>
      </w:rPr>
      <w:fldChar w:fldCharType="end"/>
    </w:r>
  </w:p>
  <w:p w:rsidR="005C25D4" w:rsidRPr="003642E8" w:rsidRDefault="005C25D4" w:rsidP="009F0676">
    <w:pPr>
      <w:pStyle w:val="Pieddepage"/>
      <w:ind w:right="360"/>
      <w:rPr>
        <w:rFonts w:ascii="Calibri" w:hAnsi="Calibri"/>
        <w:sz w:val="20"/>
        <w:szCs w:val="20"/>
      </w:rPr>
    </w:pPr>
    <w:r w:rsidRPr="003642E8">
      <w:rPr>
        <w:rFonts w:ascii="Calibri" w:hAnsi="Calibri"/>
        <w:sz w:val="20"/>
        <w:szCs w:val="20"/>
      </w:rPr>
      <w:t>Fiche de déroulement d</w:t>
    </w:r>
    <w:r w:rsidR="00C57264" w:rsidRPr="003642E8">
      <w:rPr>
        <w:rFonts w:ascii="Calibri" w:hAnsi="Calibri"/>
        <w:sz w:val="20"/>
        <w:szCs w:val="20"/>
      </w:rPr>
      <w:t>’une séance pédagogique</w:t>
    </w:r>
    <w:r w:rsidR="00C57264">
      <w:rPr>
        <w:rFonts w:ascii="Calibri" w:hAnsi="Calibri"/>
        <w:i/>
        <w:sz w:val="20"/>
        <w:szCs w:val="20"/>
      </w:rPr>
      <w:t xml:space="preserve"> –</w:t>
    </w:r>
    <w:r w:rsidR="003642E8">
      <w:rPr>
        <w:rFonts w:ascii="Calibri" w:hAnsi="Calibri"/>
        <w:i/>
        <w:sz w:val="20"/>
        <w:szCs w:val="20"/>
      </w:rPr>
      <w:t xml:space="preserve"> </w:t>
    </w:r>
    <w:r w:rsidR="003642E8" w:rsidRPr="003642E8">
      <w:rPr>
        <w:rFonts w:ascii="Calibri" w:hAnsi="Calibri"/>
        <w:sz w:val="20"/>
        <w:szCs w:val="20"/>
      </w:rPr>
      <w:t xml:space="preserve">Yann </w:t>
    </w:r>
    <w:proofErr w:type="spellStart"/>
    <w:r w:rsidR="003642E8" w:rsidRPr="003642E8">
      <w:rPr>
        <w:rFonts w:ascii="Calibri" w:hAnsi="Calibri"/>
        <w:sz w:val="20"/>
        <w:szCs w:val="20"/>
      </w:rPr>
      <w:t>Tabourel</w:t>
    </w:r>
    <w:proofErr w:type="spellEnd"/>
    <w:r w:rsidR="003642E8" w:rsidRPr="003642E8">
      <w:rPr>
        <w:rFonts w:ascii="Calibri" w:hAnsi="Calibri"/>
        <w:sz w:val="20"/>
        <w:szCs w:val="20"/>
      </w:rPr>
      <w:t xml:space="preserve"> </w:t>
    </w:r>
    <w:r w:rsidR="003642E8">
      <w:rPr>
        <w:rFonts w:ascii="Calibri" w:hAnsi="Calibri"/>
        <w:sz w:val="20"/>
        <w:szCs w:val="20"/>
      </w:rPr>
      <w:t>CAP Boulanger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5C9" w:rsidRDefault="004405C9">
      <w:r>
        <w:separator/>
      </w:r>
    </w:p>
  </w:footnote>
  <w:footnote w:type="continuationSeparator" w:id="0">
    <w:p w:rsidR="004405C9" w:rsidRDefault="00440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2A0FD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F430E76"/>
    <w:multiLevelType w:val="hybridMultilevel"/>
    <w:tmpl w:val="0818C5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AA3979"/>
    <w:multiLevelType w:val="hybridMultilevel"/>
    <w:tmpl w:val="9322F490"/>
    <w:lvl w:ilvl="0" w:tplc="EC5AFB7E">
      <w:start w:val="6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3E933FCF"/>
    <w:multiLevelType w:val="hybridMultilevel"/>
    <w:tmpl w:val="6B1689A6"/>
    <w:lvl w:ilvl="0" w:tplc="227A2A7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1F6E45"/>
    <w:multiLevelType w:val="hybridMultilevel"/>
    <w:tmpl w:val="4E64BB82"/>
    <w:lvl w:ilvl="0" w:tplc="FF6EA292">
      <w:start w:val="24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FC6714"/>
    <w:multiLevelType w:val="hybridMultilevel"/>
    <w:tmpl w:val="E904D640"/>
    <w:lvl w:ilvl="0" w:tplc="AB2E8E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2FE"/>
    <w:rsid w:val="00010499"/>
    <w:rsid w:val="00026BFB"/>
    <w:rsid w:val="00051F32"/>
    <w:rsid w:val="00056F2D"/>
    <w:rsid w:val="0007493C"/>
    <w:rsid w:val="00082523"/>
    <w:rsid w:val="00082A6E"/>
    <w:rsid w:val="00083CE5"/>
    <w:rsid w:val="0009373E"/>
    <w:rsid w:val="00095DAF"/>
    <w:rsid w:val="000C46F8"/>
    <w:rsid w:val="000F4DD4"/>
    <w:rsid w:val="000F4EE9"/>
    <w:rsid w:val="0010476B"/>
    <w:rsid w:val="00104C4D"/>
    <w:rsid w:val="00131AB5"/>
    <w:rsid w:val="00144E21"/>
    <w:rsid w:val="0017437B"/>
    <w:rsid w:val="00174950"/>
    <w:rsid w:val="001A3CBF"/>
    <w:rsid w:val="001C0FE4"/>
    <w:rsid w:val="001D3613"/>
    <w:rsid w:val="001E4A07"/>
    <w:rsid w:val="00213F96"/>
    <w:rsid w:val="00217AEC"/>
    <w:rsid w:val="00225C43"/>
    <w:rsid w:val="00266EEE"/>
    <w:rsid w:val="002B271B"/>
    <w:rsid w:val="002D52A2"/>
    <w:rsid w:val="003125BE"/>
    <w:rsid w:val="00316CDE"/>
    <w:rsid w:val="00317DC0"/>
    <w:rsid w:val="00330EA8"/>
    <w:rsid w:val="00335D65"/>
    <w:rsid w:val="003430EE"/>
    <w:rsid w:val="003642E8"/>
    <w:rsid w:val="003A32FE"/>
    <w:rsid w:val="00436EDE"/>
    <w:rsid w:val="004405C9"/>
    <w:rsid w:val="00492436"/>
    <w:rsid w:val="004A11AC"/>
    <w:rsid w:val="004A172D"/>
    <w:rsid w:val="004A3002"/>
    <w:rsid w:val="004E21CE"/>
    <w:rsid w:val="00542609"/>
    <w:rsid w:val="005650A1"/>
    <w:rsid w:val="00567E56"/>
    <w:rsid w:val="00574069"/>
    <w:rsid w:val="00577697"/>
    <w:rsid w:val="005C25D4"/>
    <w:rsid w:val="005C5A65"/>
    <w:rsid w:val="005D32CF"/>
    <w:rsid w:val="005F304A"/>
    <w:rsid w:val="006061B0"/>
    <w:rsid w:val="00610028"/>
    <w:rsid w:val="006149E2"/>
    <w:rsid w:val="0062470A"/>
    <w:rsid w:val="00625C0B"/>
    <w:rsid w:val="00632E52"/>
    <w:rsid w:val="0064191B"/>
    <w:rsid w:val="006A35AD"/>
    <w:rsid w:val="006C3B0F"/>
    <w:rsid w:val="006C4F08"/>
    <w:rsid w:val="007040F8"/>
    <w:rsid w:val="00704E90"/>
    <w:rsid w:val="007367D7"/>
    <w:rsid w:val="007412F2"/>
    <w:rsid w:val="00745CED"/>
    <w:rsid w:val="0075422B"/>
    <w:rsid w:val="00754C4A"/>
    <w:rsid w:val="00755855"/>
    <w:rsid w:val="00775A1F"/>
    <w:rsid w:val="007C59D1"/>
    <w:rsid w:val="007E2C0A"/>
    <w:rsid w:val="008068C3"/>
    <w:rsid w:val="00823AC5"/>
    <w:rsid w:val="00846F67"/>
    <w:rsid w:val="00883F06"/>
    <w:rsid w:val="008A229D"/>
    <w:rsid w:val="008B3933"/>
    <w:rsid w:val="008C1008"/>
    <w:rsid w:val="008E1408"/>
    <w:rsid w:val="00910E06"/>
    <w:rsid w:val="00911396"/>
    <w:rsid w:val="009165F9"/>
    <w:rsid w:val="00920294"/>
    <w:rsid w:val="00920F5B"/>
    <w:rsid w:val="00921B49"/>
    <w:rsid w:val="0092255C"/>
    <w:rsid w:val="00982363"/>
    <w:rsid w:val="00983A18"/>
    <w:rsid w:val="009956DC"/>
    <w:rsid w:val="009B5BC4"/>
    <w:rsid w:val="009B6018"/>
    <w:rsid w:val="009D4AC0"/>
    <w:rsid w:val="009E67D1"/>
    <w:rsid w:val="009F0676"/>
    <w:rsid w:val="009F1B9C"/>
    <w:rsid w:val="00A01293"/>
    <w:rsid w:val="00A15100"/>
    <w:rsid w:val="00A272A0"/>
    <w:rsid w:val="00A37153"/>
    <w:rsid w:val="00A50D6D"/>
    <w:rsid w:val="00A97749"/>
    <w:rsid w:val="00AC6203"/>
    <w:rsid w:val="00AE7699"/>
    <w:rsid w:val="00B06155"/>
    <w:rsid w:val="00B345E3"/>
    <w:rsid w:val="00B37AA9"/>
    <w:rsid w:val="00B55BC7"/>
    <w:rsid w:val="00B60117"/>
    <w:rsid w:val="00B6074A"/>
    <w:rsid w:val="00B73F2E"/>
    <w:rsid w:val="00BD33DA"/>
    <w:rsid w:val="00BD46F3"/>
    <w:rsid w:val="00BF6BD2"/>
    <w:rsid w:val="00C139F6"/>
    <w:rsid w:val="00C57264"/>
    <w:rsid w:val="00C62DDB"/>
    <w:rsid w:val="00C83F08"/>
    <w:rsid w:val="00CD5730"/>
    <w:rsid w:val="00CE1648"/>
    <w:rsid w:val="00D0056B"/>
    <w:rsid w:val="00D11023"/>
    <w:rsid w:val="00D14755"/>
    <w:rsid w:val="00D22165"/>
    <w:rsid w:val="00D32E72"/>
    <w:rsid w:val="00D372FF"/>
    <w:rsid w:val="00D45CC2"/>
    <w:rsid w:val="00D527A8"/>
    <w:rsid w:val="00D60083"/>
    <w:rsid w:val="00D620C7"/>
    <w:rsid w:val="00DA1C16"/>
    <w:rsid w:val="00DA7E8D"/>
    <w:rsid w:val="00DB57C8"/>
    <w:rsid w:val="00DE156C"/>
    <w:rsid w:val="00E02580"/>
    <w:rsid w:val="00E134FA"/>
    <w:rsid w:val="00E434C9"/>
    <w:rsid w:val="00E526C0"/>
    <w:rsid w:val="00E57E3D"/>
    <w:rsid w:val="00ED0F3F"/>
    <w:rsid w:val="00EE2512"/>
    <w:rsid w:val="00EE2CC5"/>
    <w:rsid w:val="00F64D69"/>
    <w:rsid w:val="00F67AAA"/>
    <w:rsid w:val="00F8585F"/>
    <w:rsid w:val="00FB557A"/>
    <w:rsid w:val="00FD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A32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rsid w:val="005C5A6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C5A6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F0676"/>
  </w:style>
  <w:style w:type="paragraph" w:styleId="Textedebulles">
    <w:name w:val="Balloon Text"/>
    <w:basedOn w:val="Normal"/>
    <w:link w:val="TextedebullesCar"/>
    <w:rsid w:val="005D32CF"/>
    <w:rPr>
      <w:rFonts w:ascii="Lucida Grande" w:hAnsi="Lucida Grande"/>
      <w:sz w:val="18"/>
      <w:szCs w:val="18"/>
      <w:lang w:val="x-none" w:eastAsia="x-none"/>
    </w:rPr>
  </w:style>
  <w:style w:type="character" w:customStyle="1" w:styleId="TextedebullesCar">
    <w:name w:val="Texte de bulles Car"/>
    <w:link w:val="Textedebulles"/>
    <w:rsid w:val="005D32CF"/>
    <w:rPr>
      <w:rFonts w:ascii="Lucida Grande" w:hAnsi="Lucida Grande" w:cs="Lucida Grande"/>
      <w:sz w:val="18"/>
      <w:szCs w:val="18"/>
    </w:rPr>
  </w:style>
  <w:style w:type="character" w:styleId="Marquedecommentaire">
    <w:name w:val="annotation reference"/>
    <w:rsid w:val="005D32CF"/>
    <w:rPr>
      <w:sz w:val="18"/>
      <w:szCs w:val="18"/>
    </w:rPr>
  </w:style>
  <w:style w:type="paragraph" w:styleId="Commentaire">
    <w:name w:val="annotation text"/>
    <w:basedOn w:val="Normal"/>
    <w:link w:val="CommentaireCar"/>
    <w:rsid w:val="005D32CF"/>
    <w:rPr>
      <w:lang w:val="x-none" w:eastAsia="x-none"/>
    </w:rPr>
  </w:style>
  <w:style w:type="character" w:customStyle="1" w:styleId="CommentaireCar">
    <w:name w:val="Commentaire Car"/>
    <w:link w:val="Commentaire"/>
    <w:rsid w:val="005D32CF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rsid w:val="005D32CF"/>
    <w:rPr>
      <w:b/>
      <w:bCs/>
    </w:rPr>
  </w:style>
  <w:style w:type="character" w:customStyle="1" w:styleId="ObjetducommentaireCar">
    <w:name w:val="Objet du commentaire Car"/>
    <w:link w:val="Objetducommentaire"/>
    <w:rsid w:val="005D32CF"/>
    <w:rPr>
      <w:b/>
      <w:bCs/>
      <w:sz w:val="24"/>
      <w:szCs w:val="24"/>
    </w:rPr>
  </w:style>
  <w:style w:type="character" w:styleId="Lienhypertexte">
    <w:name w:val="Hyperlink"/>
    <w:basedOn w:val="Policepardfaut"/>
    <w:rsid w:val="00F64D69"/>
    <w:rPr>
      <w:color w:val="0000FF" w:themeColor="hyperlink"/>
      <w:u w:val="single"/>
    </w:rPr>
  </w:style>
  <w:style w:type="paragraph" w:styleId="NormalWeb">
    <w:name w:val="Normal (Web)"/>
    <w:basedOn w:val="Normal"/>
    <w:rsid w:val="00A1510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A32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rsid w:val="005C5A6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C5A6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F0676"/>
  </w:style>
  <w:style w:type="paragraph" w:styleId="Textedebulles">
    <w:name w:val="Balloon Text"/>
    <w:basedOn w:val="Normal"/>
    <w:link w:val="TextedebullesCar"/>
    <w:rsid w:val="005D32CF"/>
    <w:rPr>
      <w:rFonts w:ascii="Lucida Grande" w:hAnsi="Lucida Grande"/>
      <w:sz w:val="18"/>
      <w:szCs w:val="18"/>
      <w:lang w:val="x-none" w:eastAsia="x-none"/>
    </w:rPr>
  </w:style>
  <w:style w:type="character" w:customStyle="1" w:styleId="TextedebullesCar">
    <w:name w:val="Texte de bulles Car"/>
    <w:link w:val="Textedebulles"/>
    <w:rsid w:val="005D32CF"/>
    <w:rPr>
      <w:rFonts w:ascii="Lucida Grande" w:hAnsi="Lucida Grande" w:cs="Lucida Grande"/>
      <w:sz w:val="18"/>
      <w:szCs w:val="18"/>
    </w:rPr>
  </w:style>
  <w:style w:type="character" w:styleId="Marquedecommentaire">
    <w:name w:val="annotation reference"/>
    <w:rsid w:val="005D32CF"/>
    <w:rPr>
      <w:sz w:val="18"/>
      <w:szCs w:val="18"/>
    </w:rPr>
  </w:style>
  <w:style w:type="paragraph" w:styleId="Commentaire">
    <w:name w:val="annotation text"/>
    <w:basedOn w:val="Normal"/>
    <w:link w:val="CommentaireCar"/>
    <w:rsid w:val="005D32CF"/>
    <w:rPr>
      <w:lang w:val="x-none" w:eastAsia="x-none"/>
    </w:rPr>
  </w:style>
  <w:style w:type="character" w:customStyle="1" w:styleId="CommentaireCar">
    <w:name w:val="Commentaire Car"/>
    <w:link w:val="Commentaire"/>
    <w:rsid w:val="005D32CF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rsid w:val="005D32CF"/>
    <w:rPr>
      <w:b/>
      <w:bCs/>
    </w:rPr>
  </w:style>
  <w:style w:type="character" w:customStyle="1" w:styleId="ObjetducommentaireCar">
    <w:name w:val="Objet du commentaire Car"/>
    <w:link w:val="Objetducommentaire"/>
    <w:rsid w:val="005D32CF"/>
    <w:rPr>
      <w:b/>
      <w:bCs/>
      <w:sz w:val="24"/>
      <w:szCs w:val="24"/>
    </w:rPr>
  </w:style>
  <w:style w:type="character" w:styleId="Lienhypertexte">
    <w:name w:val="Hyperlink"/>
    <w:basedOn w:val="Policepardfaut"/>
    <w:rsid w:val="00F64D69"/>
    <w:rPr>
      <w:color w:val="0000FF" w:themeColor="hyperlink"/>
      <w:u w:val="single"/>
    </w:rPr>
  </w:style>
  <w:style w:type="paragraph" w:styleId="NormalWeb">
    <w:name w:val="Normal (Web)"/>
    <w:basedOn w:val="Normal"/>
    <w:rsid w:val="00A1510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5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fdeboulange.phpnet.org/technomitro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706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d'intentions pédagogiques</vt:lpstr>
    </vt:vector>
  </TitlesOfParts>
  <Company>MEN</Company>
  <LinksUpToDate>false</LinksUpToDate>
  <CharactersWithSpaces>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d'intentions pédagogiques</dc:title>
  <dc:creator>DGESCO</dc:creator>
  <cp:lastModifiedBy>Serge Raynaud</cp:lastModifiedBy>
  <cp:revision>6</cp:revision>
  <cp:lastPrinted>2013-05-02T08:45:00Z</cp:lastPrinted>
  <dcterms:created xsi:type="dcterms:W3CDTF">2013-05-02T08:26:00Z</dcterms:created>
  <dcterms:modified xsi:type="dcterms:W3CDTF">2013-05-02T15:45:00Z</dcterms:modified>
</cp:coreProperties>
</file>